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2419A" w14:textId="28380A82" w:rsidR="00C0202F" w:rsidRPr="00294F4E" w:rsidRDefault="00294F4E">
      <w:pPr>
        <w:widowControl w:val="0"/>
        <w:tabs>
          <w:tab w:val="left" w:pos="1134"/>
          <w:tab w:val="left" w:pos="7560"/>
          <w:tab w:val="left" w:pos="10320"/>
        </w:tabs>
        <w:autoSpaceDE w:val="0"/>
        <w:jc w:val="center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  <w:b/>
          <w:bCs/>
          <w:sz w:val="32"/>
          <w:szCs w:val="32"/>
          <w:u w:val="single"/>
        </w:rPr>
        <w:t>S</w:t>
      </w: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É</w:t>
      </w:r>
      <w:r w:rsidRPr="00294F4E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ANCE DU </w:t>
      </w:r>
      <w:r w:rsidRPr="00294F4E">
        <w:rPr>
          <w:rFonts w:ascii="Times New Roman" w:hAnsi="Times New Roman" w:cs="Times New Roman"/>
          <w:b/>
          <w:bCs/>
          <w:caps/>
          <w:sz w:val="32"/>
          <w:szCs w:val="32"/>
          <w:u w:val="single"/>
        </w:rPr>
        <w:t>27 février 2025</w:t>
      </w:r>
    </w:p>
    <w:p w14:paraId="4DBB9F9D" w14:textId="77777777" w:rsidR="00C0202F" w:rsidRPr="00294F4E" w:rsidRDefault="00C0202F">
      <w:pPr>
        <w:tabs>
          <w:tab w:val="left" w:pos="0"/>
          <w:tab w:val="left" w:pos="1560"/>
        </w:tabs>
        <w:autoSpaceDE w:val="0"/>
        <w:ind w:right="23"/>
        <w:jc w:val="both"/>
        <w:rPr>
          <w:rFonts w:ascii="Times New Roman" w:hAnsi="Times New Roman" w:cs="Times New Roman"/>
          <w:bCs/>
        </w:rPr>
      </w:pPr>
    </w:p>
    <w:p w14:paraId="31E72EBD" w14:textId="11023AAF" w:rsidR="00C0202F" w:rsidRPr="00294F4E" w:rsidRDefault="00294F4E">
      <w:pPr>
        <w:rPr>
          <w:rFonts w:ascii="Times New Roman" w:hAnsi="Times New Roman" w:cs="Times New Roman"/>
        </w:rPr>
      </w:pPr>
      <w:r w:rsidRPr="00294F4E">
        <w:rPr>
          <w:rStyle w:val="Ftd1pod"/>
          <w:rFonts w:ascii="Times New Roman" w:hAnsi="Times New Roman" w:cs="Times New Roman"/>
        </w:rPr>
        <w:t>Présents :</w:t>
      </w:r>
      <w:r w:rsidRPr="00294F4E">
        <w:rPr>
          <w:rFonts w:ascii="Times New Roman" w:hAnsi="Times New Roman" w:cs="Times New Roman"/>
        </w:rPr>
        <w:br/>
        <w:t xml:space="preserve">Monsieur Luc LHOEST, Bourgmestre </w:t>
      </w:r>
      <w:r>
        <w:rPr>
          <w:rFonts w:ascii="Times New Roman" w:hAnsi="Times New Roman" w:cs="Times New Roman"/>
        </w:rPr>
        <w:t>–</w:t>
      </w:r>
      <w:r w:rsidRPr="00294F4E">
        <w:rPr>
          <w:rFonts w:ascii="Times New Roman" w:hAnsi="Times New Roman" w:cs="Times New Roman"/>
        </w:rPr>
        <w:t xml:space="preserve"> Président</w:t>
      </w:r>
      <w:r>
        <w:rPr>
          <w:rFonts w:ascii="Times New Roman" w:hAnsi="Times New Roman" w:cs="Times New Roman"/>
        </w:rPr>
        <w:t xml:space="preserve"> </w:t>
      </w:r>
      <w:r w:rsidRPr="00294F4E">
        <w:rPr>
          <w:rFonts w:ascii="Times New Roman" w:hAnsi="Times New Roman" w:cs="Times New Roman"/>
        </w:rPr>
        <w:t>;</w:t>
      </w:r>
      <w:r w:rsidRPr="00294F4E">
        <w:rPr>
          <w:rFonts w:ascii="Times New Roman" w:hAnsi="Times New Roman" w:cs="Times New Roman"/>
        </w:rPr>
        <w:br/>
        <w:t>Monsieur Nicolas ANDRIES, Madame Hélène PENDEVILLE, Monsieur Michel PIRON, Madame Isabelle COHEUR, Échevins</w:t>
      </w:r>
      <w:r>
        <w:rPr>
          <w:rFonts w:ascii="Times New Roman" w:hAnsi="Times New Roman" w:cs="Times New Roman"/>
        </w:rPr>
        <w:t xml:space="preserve"> </w:t>
      </w:r>
      <w:r w:rsidRPr="00294F4E">
        <w:rPr>
          <w:rFonts w:ascii="Times New Roman" w:hAnsi="Times New Roman" w:cs="Times New Roman"/>
        </w:rPr>
        <w:t>;</w:t>
      </w:r>
      <w:r w:rsidRPr="00294F4E">
        <w:rPr>
          <w:rFonts w:ascii="Times New Roman" w:hAnsi="Times New Roman" w:cs="Times New Roman"/>
        </w:rPr>
        <w:br/>
        <w:t>Madame Emeline DELHALLE, Madame Aline DEPAS, Madame Gisèle DEPAS, Madame Véronique DE MARNEFFE, Monsieur Jean-Marie HEYNE, Madame Géraldine LEVOISIN, Monsieur Laurent MAQUOI, Monsieur Rudy PIRARD, Monsieur Olivier ZELEZNIK, Madame Anne-Françoise ZIEGELS, Conseillers</w:t>
      </w:r>
      <w:r>
        <w:rPr>
          <w:rFonts w:ascii="Times New Roman" w:hAnsi="Times New Roman" w:cs="Times New Roman"/>
        </w:rPr>
        <w:t xml:space="preserve"> </w:t>
      </w:r>
      <w:r w:rsidRPr="00294F4E">
        <w:rPr>
          <w:rFonts w:ascii="Times New Roman" w:hAnsi="Times New Roman" w:cs="Times New Roman"/>
        </w:rPr>
        <w:t>;</w:t>
      </w:r>
      <w:r w:rsidRPr="00294F4E">
        <w:rPr>
          <w:rFonts w:ascii="Times New Roman" w:hAnsi="Times New Roman" w:cs="Times New Roman"/>
        </w:rPr>
        <w:br/>
        <w:t>Monsieur Christian VANDERBEMDEN, Directeur Général</w:t>
      </w:r>
      <w:r>
        <w:rPr>
          <w:rFonts w:ascii="Times New Roman" w:hAnsi="Times New Roman" w:cs="Times New Roman"/>
        </w:rPr>
        <w:t xml:space="preserve"> </w:t>
      </w:r>
      <w:r w:rsidRPr="00294F4E">
        <w:rPr>
          <w:rFonts w:ascii="Times New Roman" w:hAnsi="Times New Roman" w:cs="Times New Roman"/>
        </w:rPr>
        <w:t>;</w:t>
      </w:r>
      <w:r w:rsidRPr="00294F4E">
        <w:rPr>
          <w:rFonts w:ascii="Times New Roman" w:hAnsi="Times New Roman" w:cs="Times New Roman"/>
        </w:rPr>
        <w:br/>
        <w:t>Monsieur René SEUTIN, Président du CPAS</w:t>
      </w:r>
      <w:r>
        <w:rPr>
          <w:rFonts w:ascii="Times New Roman" w:hAnsi="Times New Roman" w:cs="Times New Roman"/>
        </w:rPr>
        <w:t xml:space="preserve"> </w:t>
      </w:r>
      <w:r w:rsidRPr="00294F4E">
        <w:rPr>
          <w:rFonts w:ascii="Times New Roman" w:hAnsi="Times New Roman" w:cs="Times New Roman"/>
        </w:rPr>
        <w:t>;</w:t>
      </w:r>
      <w:r w:rsidRPr="00294F4E">
        <w:rPr>
          <w:rFonts w:ascii="Times New Roman" w:hAnsi="Times New Roman" w:cs="Times New Roman"/>
        </w:rPr>
        <w:br/>
      </w:r>
      <w:r w:rsidRPr="00294F4E">
        <w:rPr>
          <w:rStyle w:val="Ftd1pod"/>
          <w:rFonts w:ascii="Times New Roman" w:hAnsi="Times New Roman" w:cs="Times New Roman"/>
        </w:rPr>
        <w:t>Excusée :</w:t>
      </w:r>
      <w:r w:rsidRPr="00294F4E">
        <w:rPr>
          <w:rFonts w:ascii="Times New Roman" w:hAnsi="Times New Roman" w:cs="Times New Roman"/>
        </w:rPr>
        <w:br/>
        <w:t>Madame Sidonie AUGERAUX, Conseillère</w:t>
      </w:r>
      <w:r>
        <w:rPr>
          <w:rFonts w:ascii="Times New Roman" w:hAnsi="Times New Roman" w:cs="Times New Roman"/>
        </w:rPr>
        <w:t xml:space="preserve"> </w:t>
      </w:r>
      <w:r w:rsidRPr="00294F4E">
        <w:rPr>
          <w:rFonts w:ascii="Times New Roman" w:hAnsi="Times New Roman" w:cs="Times New Roman"/>
        </w:rPr>
        <w:t>;</w:t>
      </w:r>
    </w:p>
    <w:p w14:paraId="0CF8E74C" w14:textId="77777777" w:rsidR="00C0202F" w:rsidRPr="00294F4E" w:rsidRDefault="00C0202F">
      <w:pPr>
        <w:tabs>
          <w:tab w:val="left" w:pos="0"/>
          <w:tab w:val="left" w:pos="1560"/>
        </w:tabs>
        <w:autoSpaceDE w:val="0"/>
        <w:ind w:right="23"/>
        <w:jc w:val="both"/>
        <w:rPr>
          <w:rFonts w:ascii="Times New Roman" w:hAnsi="Times New Roman" w:cs="Times New Roman"/>
          <w:bCs/>
        </w:rPr>
      </w:pPr>
    </w:p>
    <w:p w14:paraId="43CE11E5" w14:textId="77777777" w:rsidR="00C0202F" w:rsidRPr="00294F4E" w:rsidRDefault="00294F4E">
      <w:pPr>
        <w:pStyle w:val="CCPoint"/>
        <w:pBdr>
          <w:top w:val="single" w:sz="4" w:space="9" w:color="000000"/>
          <w:bottom w:val="single" w:sz="4" w:space="9" w:color="000000"/>
        </w:pBdr>
        <w:spacing w:before="0" w:after="113"/>
        <w:ind w:left="3402" w:right="3402" w:firstLine="0"/>
        <w:jc w:val="center"/>
        <w:rPr>
          <w:bCs/>
          <w:caps/>
          <w:color w:val="000000"/>
        </w:rPr>
      </w:pPr>
      <w:r w:rsidRPr="00294F4E">
        <w:rPr>
          <w:bCs/>
          <w:caps/>
          <w:color w:val="000000"/>
        </w:rPr>
        <w:t>Séance publique</w:t>
      </w:r>
    </w:p>
    <w:p w14:paraId="53915C60" w14:textId="77777777" w:rsidR="00C0202F" w:rsidRPr="00294F4E" w:rsidRDefault="00C0202F">
      <w:pPr>
        <w:pStyle w:val="Titre2"/>
        <w:tabs>
          <w:tab w:val="left" w:pos="1020"/>
        </w:tabs>
        <w:spacing w:before="0" w:after="0"/>
        <w:ind w:left="510" w:hanging="510"/>
        <w:jc w:val="both"/>
        <w:rPr>
          <w:rFonts w:cs="Times New Roman"/>
          <w:color w:val="000000"/>
          <w:sz w:val="4"/>
          <w:szCs w:val="24"/>
          <w:u w:val="none"/>
        </w:rPr>
      </w:pPr>
    </w:p>
    <w:p w14:paraId="0A91B515" w14:textId="77777777" w:rsidR="00C0202F" w:rsidRPr="00294F4E" w:rsidRDefault="00C0202F">
      <w:pPr>
        <w:tabs>
          <w:tab w:val="left" w:pos="1020"/>
        </w:tabs>
        <w:spacing w:after="57"/>
        <w:ind w:left="510" w:hanging="510"/>
        <w:jc w:val="both"/>
        <w:rPr>
          <w:rFonts w:ascii="Times New Roman" w:hAnsi="Times New Roman" w:cs="Times New Roman"/>
          <w:b/>
          <w:bCs/>
          <w:color w:val="000000"/>
          <w:sz w:val="6"/>
          <w:szCs w:val="6"/>
        </w:rPr>
      </w:pPr>
    </w:p>
    <w:p w14:paraId="12DC90D1" w14:textId="1D920FFC" w:rsidR="00C0202F" w:rsidRPr="00294F4E" w:rsidRDefault="00294F4E">
      <w:pPr>
        <w:pStyle w:val="Titre2"/>
        <w:tabs>
          <w:tab w:val="left" w:pos="1020"/>
        </w:tabs>
        <w:spacing w:before="0" w:after="113"/>
        <w:ind w:left="510" w:hanging="510"/>
        <w:jc w:val="both"/>
        <w:rPr>
          <w:rFonts w:cs="Times New Roman"/>
        </w:rPr>
      </w:pPr>
      <w:bookmarkStart w:id="0" w:name="__RefHeading___Toc1768_3499349236"/>
      <w:bookmarkEnd w:id="0"/>
      <w:r w:rsidRPr="00294F4E">
        <w:rPr>
          <w:rFonts w:cs="Times New Roman"/>
          <w:color w:val="000000"/>
          <w:sz w:val="24"/>
          <w:szCs w:val="24"/>
          <w:u w:val="none"/>
        </w:rPr>
        <w:t>1.</w:t>
      </w:r>
      <w:r w:rsidRPr="00294F4E">
        <w:rPr>
          <w:rFonts w:cs="Times New Roman"/>
          <w:color w:val="000000"/>
          <w:sz w:val="24"/>
          <w:szCs w:val="24"/>
          <w:u w:val="none"/>
        </w:rPr>
        <w:tab/>
      </w:r>
      <w:r w:rsidRPr="00294F4E">
        <w:rPr>
          <w:rFonts w:cs="Times New Roman"/>
          <w:caps/>
          <w:color w:val="000000"/>
          <w:sz w:val="24"/>
          <w:szCs w:val="24"/>
        </w:rPr>
        <w:t>APPROBATION DE LA SÉANCE PRÉCÉDENTE DU 30 JANVIER 2025.</w:t>
      </w:r>
    </w:p>
    <w:p w14:paraId="32AC5F85" w14:textId="77777777" w:rsidR="00C0202F" w:rsidRPr="00294F4E" w:rsidRDefault="00294F4E">
      <w:pPr>
        <w:pStyle w:val="Corpsdetexte"/>
        <w:spacing w:after="0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Le Conseil communal,</w:t>
      </w:r>
    </w:p>
    <w:p w14:paraId="3C2B7CFC" w14:textId="3C9EE25F" w:rsidR="00C0202F" w:rsidRPr="00294F4E" w:rsidRDefault="00294F4E" w:rsidP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Conformément aux articles 47 et 48 du Règlement d'ordre intérieur du Conseil communal, les procès-verbaux des séances précédentes, mis à disposition des Conseillers, sont considérés comme adoptés si au cours de la présente séance, aucune réclamation n'est déposée quant aux textes de la séance du 30 janvier 2025.</w:t>
      </w:r>
    </w:p>
    <w:p w14:paraId="6B66A9FC" w14:textId="77777777" w:rsidR="00C0202F" w:rsidRPr="00294F4E" w:rsidRDefault="00C0202F">
      <w:pPr>
        <w:pStyle w:val="Titre2"/>
        <w:tabs>
          <w:tab w:val="left" w:pos="1020"/>
        </w:tabs>
        <w:spacing w:before="0" w:after="0"/>
        <w:ind w:left="510" w:hanging="510"/>
        <w:jc w:val="both"/>
        <w:rPr>
          <w:rFonts w:cs="Times New Roman"/>
          <w:color w:val="000000"/>
          <w:sz w:val="4"/>
          <w:szCs w:val="24"/>
          <w:u w:val="none"/>
        </w:rPr>
      </w:pPr>
    </w:p>
    <w:p w14:paraId="5C940B9A" w14:textId="77777777" w:rsidR="00C0202F" w:rsidRPr="00294F4E" w:rsidRDefault="00C0202F">
      <w:pPr>
        <w:tabs>
          <w:tab w:val="left" w:pos="1020"/>
        </w:tabs>
        <w:spacing w:after="57"/>
        <w:ind w:left="510" w:hanging="510"/>
        <w:jc w:val="both"/>
        <w:rPr>
          <w:rFonts w:ascii="Times New Roman" w:hAnsi="Times New Roman" w:cs="Times New Roman"/>
          <w:b/>
          <w:bCs/>
          <w:color w:val="000000"/>
          <w:sz w:val="6"/>
          <w:szCs w:val="6"/>
        </w:rPr>
      </w:pPr>
    </w:p>
    <w:p w14:paraId="368DF1E1" w14:textId="77777777" w:rsidR="00C0202F" w:rsidRPr="00294F4E" w:rsidRDefault="00294F4E">
      <w:pPr>
        <w:pStyle w:val="Titre2"/>
        <w:tabs>
          <w:tab w:val="left" w:pos="1020"/>
        </w:tabs>
        <w:spacing w:before="0" w:after="113"/>
        <w:ind w:left="510" w:hanging="510"/>
        <w:jc w:val="both"/>
        <w:rPr>
          <w:rFonts w:cs="Times New Roman"/>
        </w:rPr>
      </w:pPr>
      <w:bookmarkStart w:id="1" w:name="__RefHeading___Toc1768_34993492361"/>
      <w:bookmarkEnd w:id="1"/>
      <w:r w:rsidRPr="00294F4E">
        <w:rPr>
          <w:rFonts w:cs="Times New Roman"/>
          <w:color w:val="000000"/>
          <w:sz w:val="24"/>
          <w:szCs w:val="24"/>
          <w:u w:val="none"/>
        </w:rPr>
        <w:t>2.</w:t>
      </w:r>
      <w:r w:rsidRPr="00294F4E">
        <w:rPr>
          <w:rFonts w:cs="Times New Roman"/>
          <w:color w:val="000000"/>
          <w:sz w:val="24"/>
          <w:szCs w:val="24"/>
          <w:u w:val="none"/>
        </w:rPr>
        <w:tab/>
      </w:r>
      <w:r w:rsidRPr="00294F4E">
        <w:rPr>
          <w:rFonts w:cs="Times New Roman"/>
          <w:caps/>
          <w:color w:val="000000"/>
          <w:sz w:val="24"/>
          <w:szCs w:val="24"/>
        </w:rPr>
        <w:t>DÉSIGNATION DES MEMBRES REPRÉSENTANTS LE POUVOIR ORGANISATEUR AU SEIN DE LA COMMISSION PARITAIRE LOCALE DANS L'ENSEIGNEMENT OFFICIEL SUBVENTIONNÉ (COPALOC).</w:t>
      </w:r>
    </w:p>
    <w:p w14:paraId="7E8523E5" w14:textId="77777777" w:rsidR="00C0202F" w:rsidRPr="00294F4E" w:rsidRDefault="00294F4E">
      <w:pPr>
        <w:pStyle w:val="Corpsdetexte"/>
        <w:spacing w:after="0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Le Conseil communal,</w:t>
      </w:r>
    </w:p>
    <w:p w14:paraId="3DE03164" w14:textId="365F2CAE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Vu l’arrêté du Gouvernement de la Communauté française relatif à la création, composition, et attribution des commissions paritaires tel que modifié ; </w:t>
      </w:r>
    </w:p>
    <w:p w14:paraId="3BB1F69E" w14:textId="7C41E4B3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Vu le Code de la Démocratie Locale et de la Décentralisation tel que modifié ; </w:t>
      </w:r>
    </w:p>
    <w:p w14:paraId="354ED295" w14:textId="68AAD18E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 xml:space="preserve">Vu la Circulaire du Ministre du 10.10.2024 relative à l’installation des nouveaux organes dans les intercommunales, régies autonomes, association de projet, </w:t>
      </w:r>
      <w:proofErr w:type="spellStart"/>
      <w:r w:rsidRPr="00294F4E">
        <w:rPr>
          <w:rFonts w:ascii="Times New Roman" w:hAnsi="Times New Roman" w:cs="Times New Roman"/>
        </w:rPr>
        <w:t>asbl</w:t>
      </w:r>
      <w:proofErr w:type="spellEnd"/>
      <w:r w:rsidRPr="00294F4E">
        <w:rPr>
          <w:rFonts w:ascii="Times New Roman" w:hAnsi="Times New Roman" w:cs="Times New Roman"/>
        </w:rPr>
        <w:t xml:space="preserve"> et associations Chapitre XII ;   </w:t>
      </w:r>
    </w:p>
    <w:p w14:paraId="1BDC5B4E" w14:textId="6BA14A8B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Considérant le Code de la Démocratie Locale et de la Décentralisation en ses articles relatifs au vote et présentation de candidats par scrutin secret ; </w:t>
      </w:r>
    </w:p>
    <w:p w14:paraId="08BDE6C7" w14:textId="25B5A89D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Que toutefois notre Assemblée, à l’unanimité, décide de ne pas procéder à la désignation à scrutin secret ; </w:t>
      </w:r>
    </w:p>
    <w:p w14:paraId="736A7C6D" w14:textId="45125B16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Attendu que la commission paritaire locale se compose de six membres du Conseil communal, représentant le Pouvoir organisateur communal ; </w:t>
      </w:r>
    </w:p>
    <w:p w14:paraId="0CA1E95D" w14:textId="6C3D42D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Après en avoir délibéré ; </w:t>
      </w:r>
    </w:p>
    <w:p w14:paraId="362600F7" w14:textId="053A28DF" w:rsidR="00C0202F" w:rsidRPr="00294F4E" w:rsidRDefault="00294F4E">
      <w:pPr>
        <w:pStyle w:val="Ftd2pod"/>
        <w:rPr>
          <w:rFonts w:ascii="Times New Roman" w:hAnsi="Times New Roman" w:cs="Times New Roman"/>
          <w:b/>
          <w:bCs/>
        </w:rPr>
      </w:pPr>
      <w:r w:rsidRPr="00294F4E">
        <w:rPr>
          <w:rStyle w:val="Ftd3pod"/>
          <w:rFonts w:ascii="Times New Roman" w:hAnsi="Times New Roman" w:cs="Times New Roman"/>
          <w:b w:val="0"/>
          <w:bCs/>
        </w:rPr>
        <w:t>À l’unanimité,</w:t>
      </w:r>
      <w:r w:rsidRPr="00294F4E">
        <w:rPr>
          <w:rFonts w:ascii="Times New Roman" w:hAnsi="Times New Roman" w:cs="Times New Roman"/>
          <w:b/>
          <w:bCs/>
        </w:rPr>
        <w:t> </w:t>
      </w:r>
    </w:p>
    <w:p w14:paraId="742EE3DB" w14:textId="233EA2BE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Style w:val="Ftd3pod"/>
          <w:rFonts w:ascii="Times New Roman" w:hAnsi="Times New Roman" w:cs="Times New Roman"/>
          <w:b w:val="0"/>
          <w:bCs/>
        </w:rPr>
        <w:t>DÉSIGNE</w:t>
      </w:r>
      <w:r w:rsidRPr="00294F4E">
        <w:rPr>
          <w:rFonts w:ascii="Times New Roman" w:hAnsi="Times New Roman" w:cs="Times New Roman"/>
        </w:rPr>
        <w:t> comme représentants du Pouvoir organisateur au sein de la commission paritaire : </w:t>
      </w:r>
    </w:p>
    <w:p w14:paraId="45E83F78" w14:textId="77777777" w:rsidR="00C0202F" w:rsidRPr="00294F4E" w:rsidRDefault="00294F4E">
      <w:pPr>
        <w:pStyle w:val="podBulletItem"/>
        <w:tabs>
          <w:tab w:val="left" w:pos="922"/>
        </w:tabs>
        <w:rPr>
          <w:rFonts w:ascii="Times New Roman" w:hAnsi="Times New Roman" w:cs="Times New Roman"/>
          <w:b/>
          <w:bCs/>
        </w:rPr>
      </w:pPr>
      <w:r w:rsidRPr="00294F4E">
        <w:rPr>
          <w:rStyle w:val="Ftd3pod"/>
          <w:rFonts w:ascii="Times New Roman" w:hAnsi="Times New Roman" w:cs="Times New Roman"/>
          <w:b w:val="0"/>
          <w:bCs/>
        </w:rPr>
        <w:t>3 mandats pour le groupe ALTERNATIVES :</w:t>
      </w:r>
    </w:p>
    <w:p w14:paraId="79D7C29F" w14:textId="77777777" w:rsidR="00C0202F" w:rsidRPr="00294F4E" w:rsidRDefault="00294F4E">
      <w:pPr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    Rudy PIRARD</w:t>
      </w:r>
    </w:p>
    <w:p w14:paraId="65523A68" w14:textId="77777777" w:rsidR="00C0202F" w:rsidRPr="00294F4E" w:rsidRDefault="00294F4E">
      <w:pPr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    Véronique de MARNEFFE</w:t>
      </w:r>
    </w:p>
    <w:p w14:paraId="1E97904F" w14:textId="77777777" w:rsidR="00C0202F" w:rsidRPr="00294F4E" w:rsidRDefault="00294F4E">
      <w:pPr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    Hélène PENDEVILLE</w:t>
      </w:r>
    </w:p>
    <w:p w14:paraId="3787E916" w14:textId="77777777" w:rsidR="00C0202F" w:rsidRPr="00294F4E" w:rsidRDefault="00294F4E">
      <w:pPr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 </w:t>
      </w:r>
    </w:p>
    <w:p w14:paraId="7405C848" w14:textId="77777777" w:rsidR="00C0202F" w:rsidRPr="00294F4E" w:rsidRDefault="00294F4E">
      <w:pPr>
        <w:pStyle w:val="podBulletItem"/>
        <w:numPr>
          <w:ilvl w:val="0"/>
          <w:numId w:val="4"/>
        </w:numPr>
        <w:tabs>
          <w:tab w:val="left" w:pos="922"/>
        </w:tabs>
        <w:rPr>
          <w:rFonts w:ascii="Times New Roman" w:hAnsi="Times New Roman" w:cs="Times New Roman"/>
          <w:b/>
          <w:bCs/>
        </w:rPr>
      </w:pPr>
      <w:r w:rsidRPr="00294F4E">
        <w:rPr>
          <w:rStyle w:val="Ftd3pod"/>
          <w:rFonts w:ascii="Times New Roman" w:hAnsi="Times New Roman" w:cs="Times New Roman"/>
          <w:b w:val="0"/>
          <w:bCs/>
        </w:rPr>
        <w:t>1 mandat pour le groupe PROGRÈS :</w:t>
      </w:r>
    </w:p>
    <w:p w14:paraId="1CE16373" w14:textId="77777777" w:rsidR="00C0202F" w:rsidRPr="00294F4E" w:rsidRDefault="00294F4E">
      <w:pPr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    Nicolas ANDRIES</w:t>
      </w:r>
    </w:p>
    <w:p w14:paraId="0DB0FED5" w14:textId="77777777" w:rsidR="00C0202F" w:rsidRPr="00294F4E" w:rsidRDefault="00294F4E">
      <w:pPr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 </w:t>
      </w:r>
    </w:p>
    <w:p w14:paraId="5A2CF2DD" w14:textId="77777777" w:rsidR="00C0202F" w:rsidRPr="00294F4E" w:rsidRDefault="00294F4E">
      <w:pPr>
        <w:pStyle w:val="podBulletItem"/>
        <w:numPr>
          <w:ilvl w:val="0"/>
          <w:numId w:val="5"/>
        </w:numPr>
        <w:tabs>
          <w:tab w:val="left" w:pos="922"/>
        </w:tabs>
        <w:rPr>
          <w:rFonts w:ascii="Times New Roman" w:hAnsi="Times New Roman" w:cs="Times New Roman"/>
          <w:b/>
          <w:bCs/>
        </w:rPr>
      </w:pPr>
      <w:r w:rsidRPr="00294F4E">
        <w:rPr>
          <w:rStyle w:val="Ftd3pod"/>
          <w:rFonts w:ascii="Times New Roman" w:hAnsi="Times New Roman" w:cs="Times New Roman"/>
          <w:b w:val="0"/>
          <w:bCs/>
        </w:rPr>
        <w:t>2 mandats pour RENOUVEAU :</w:t>
      </w:r>
    </w:p>
    <w:p w14:paraId="096DFF0D" w14:textId="77777777" w:rsidR="00C0202F" w:rsidRPr="00294F4E" w:rsidRDefault="00294F4E">
      <w:pPr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    Sidonie AUGERAUX</w:t>
      </w:r>
    </w:p>
    <w:p w14:paraId="5BDE4560" w14:textId="77777777" w:rsidR="00C0202F" w:rsidRPr="00294F4E" w:rsidRDefault="00294F4E">
      <w:pPr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    Emeline DELHALLE</w:t>
      </w:r>
    </w:p>
    <w:p w14:paraId="791861CB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lastRenderedPageBreak/>
        <w:t> </w:t>
      </w:r>
    </w:p>
    <w:p w14:paraId="5B898767" w14:textId="34F6218D" w:rsidR="00C0202F" w:rsidRPr="00294F4E" w:rsidRDefault="00294F4E" w:rsidP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Le Directeur d’école fait d’office partie de la commission.</w:t>
      </w:r>
    </w:p>
    <w:p w14:paraId="461C6E42" w14:textId="77777777" w:rsidR="00C0202F" w:rsidRPr="00294F4E" w:rsidRDefault="00C0202F">
      <w:pPr>
        <w:pStyle w:val="Titre2"/>
        <w:tabs>
          <w:tab w:val="left" w:pos="1020"/>
        </w:tabs>
        <w:spacing w:before="0" w:after="0"/>
        <w:ind w:left="510" w:hanging="510"/>
        <w:jc w:val="both"/>
        <w:rPr>
          <w:rFonts w:cs="Times New Roman"/>
          <w:color w:val="000000"/>
          <w:sz w:val="4"/>
          <w:szCs w:val="24"/>
          <w:u w:val="none"/>
        </w:rPr>
      </w:pPr>
    </w:p>
    <w:p w14:paraId="4BBEACC6" w14:textId="77777777" w:rsidR="00C0202F" w:rsidRPr="00294F4E" w:rsidRDefault="00C0202F">
      <w:pPr>
        <w:tabs>
          <w:tab w:val="left" w:pos="1020"/>
        </w:tabs>
        <w:spacing w:after="57"/>
        <w:ind w:left="510" w:hanging="510"/>
        <w:jc w:val="both"/>
        <w:rPr>
          <w:rFonts w:ascii="Times New Roman" w:hAnsi="Times New Roman" w:cs="Times New Roman"/>
          <w:b/>
          <w:bCs/>
          <w:color w:val="000000"/>
          <w:sz w:val="6"/>
          <w:szCs w:val="6"/>
        </w:rPr>
      </w:pPr>
    </w:p>
    <w:p w14:paraId="6CF6F6C0" w14:textId="77777777" w:rsidR="00C0202F" w:rsidRPr="00294F4E" w:rsidRDefault="00294F4E">
      <w:pPr>
        <w:pStyle w:val="Titre2"/>
        <w:tabs>
          <w:tab w:val="left" w:pos="1020"/>
        </w:tabs>
        <w:spacing w:before="0" w:after="113"/>
        <w:ind w:left="510" w:hanging="510"/>
        <w:jc w:val="both"/>
        <w:rPr>
          <w:rFonts w:cs="Times New Roman"/>
        </w:rPr>
      </w:pPr>
      <w:bookmarkStart w:id="2" w:name="__RefHeading___Toc1768_34993492362"/>
      <w:bookmarkEnd w:id="2"/>
      <w:r w:rsidRPr="00294F4E">
        <w:rPr>
          <w:rFonts w:cs="Times New Roman"/>
          <w:color w:val="000000"/>
          <w:sz w:val="24"/>
          <w:szCs w:val="24"/>
          <w:u w:val="none"/>
        </w:rPr>
        <w:t>3.</w:t>
      </w:r>
      <w:r w:rsidRPr="00294F4E">
        <w:rPr>
          <w:rFonts w:cs="Times New Roman"/>
          <w:color w:val="000000"/>
          <w:sz w:val="24"/>
          <w:szCs w:val="24"/>
          <w:u w:val="none"/>
        </w:rPr>
        <w:tab/>
      </w:r>
      <w:r w:rsidRPr="00294F4E">
        <w:rPr>
          <w:rFonts w:cs="Times New Roman"/>
          <w:caps/>
          <w:color w:val="000000"/>
          <w:sz w:val="24"/>
          <w:szCs w:val="24"/>
        </w:rPr>
        <w:t>GROUPE D'ACTION LOCALE jesuishesbignon.be - ASBL GAL : DÉSIGNATION DES REPRÉSENTANTS DE LA COMMUNE DE REMICOURT AU SEIN DES ORGANES DE GESTION.</w:t>
      </w:r>
    </w:p>
    <w:p w14:paraId="5965273F" w14:textId="77777777" w:rsidR="00C0202F" w:rsidRPr="00294F4E" w:rsidRDefault="00294F4E">
      <w:pPr>
        <w:pStyle w:val="Corpsdetexte"/>
        <w:spacing w:after="0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Le Conseil communal,</w:t>
      </w:r>
    </w:p>
    <w:p w14:paraId="3CF1FE83" w14:textId="6171DF7C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 xml:space="preserve">Vu la délibération du Conseil communal 09 juillet 2015 posant sa candidature pour la constitution d’un Groupe d’Action Locale (GAL) regroupant les communes rurales et semi-rurales contigües d’Amay, </w:t>
      </w:r>
      <w:proofErr w:type="spellStart"/>
      <w:r w:rsidRPr="00294F4E">
        <w:rPr>
          <w:rFonts w:ascii="Times New Roman" w:hAnsi="Times New Roman" w:cs="Times New Roman"/>
        </w:rPr>
        <w:t>Berloz</w:t>
      </w:r>
      <w:proofErr w:type="spellEnd"/>
      <w:r w:rsidRPr="00294F4E">
        <w:rPr>
          <w:rFonts w:ascii="Times New Roman" w:hAnsi="Times New Roman" w:cs="Times New Roman"/>
        </w:rPr>
        <w:t xml:space="preserve">, </w:t>
      </w:r>
      <w:proofErr w:type="spellStart"/>
      <w:r w:rsidRPr="00294F4E">
        <w:rPr>
          <w:rFonts w:ascii="Times New Roman" w:hAnsi="Times New Roman" w:cs="Times New Roman"/>
        </w:rPr>
        <w:t>Crisnée</w:t>
      </w:r>
      <w:proofErr w:type="spellEnd"/>
      <w:r w:rsidRPr="00294F4E">
        <w:rPr>
          <w:rFonts w:ascii="Times New Roman" w:hAnsi="Times New Roman" w:cs="Times New Roman"/>
        </w:rPr>
        <w:t xml:space="preserve">, </w:t>
      </w:r>
      <w:proofErr w:type="spellStart"/>
      <w:r w:rsidRPr="00294F4E">
        <w:rPr>
          <w:rFonts w:ascii="Times New Roman" w:hAnsi="Times New Roman" w:cs="Times New Roman"/>
        </w:rPr>
        <w:t>Donceel</w:t>
      </w:r>
      <w:proofErr w:type="spellEnd"/>
      <w:r w:rsidRPr="00294F4E">
        <w:rPr>
          <w:rFonts w:ascii="Times New Roman" w:hAnsi="Times New Roman" w:cs="Times New Roman"/>
        </w:rPr>
        <w:t xml:space="preserve">, </w:t>
      </w:r>
      <w:proofErr w:type="spellStart"/>
      <w:r w:rsidRPr="00294F4E">
        <w:rPr>
          <w:rFonts w:ascii="Times New Roman" w:hAnsi="Times New Roman" w:cs="Times New Roman"/>
        </w:rPr>
        <w:t>Faimes</w:t>
      </w:r>
      <w:proofErr w:type="spellEnd"/>
      <w:r w:rsidRPr="00294F4E">
        <w:rPr>
          <w:rFonts w:ascii="Times New Roman" w:hAnsi="Times New Roman" w:cs="Times New Roman"/>
        </w:rPr>
        <w:t xml:space="preserve">, </w:t>
      </w:r>
      <w:proofErr w:type="spellStart"/>
      <w:r w:rsidRPr="00294F4E">
        <w:rPr>
          <w:rFonts w:ascii="Times New Roman" w:hAnsi="Times New Roman" w:cs="Times New Roman"/>
        </w:rPr>
        <w:t>Fexhe</w:t>
      </w:r>
      <w:proofErr w:type="spellEnd"/>
      <w:r w:rsidRPr="00294F4E">
        <w:rPr>
          <w:rFonts w:ascii="Times New Roman" w:hAnsi="Times New Roman" w:cs="Times New Roman"/>
        </w:rPr>
        <w:t xml:space="preserve">-le-Haut-Clocher, Geer, </w:t>
      </w:r>
      <w:proofErr w:type="spellStart"/>
      <w:r w:rsidRPr="00294F4E">
        <w:rPr>
          <w:rFonts w:ascii="Times New Roman" w:hAnsi="Times New Roman" w:cs="Times New Roman"/>
        </w:rPr>
        <w:t>Oreye</w:t>
      </w:r>
      <w:proofErr w:type="spellEnd"/>
      <w:r w:rsidRPr="00294F4E">
        <w:rPr>
          <w:rFonts w:ascii="Times New Roman" w:hAnsi="Times New Roman" w:cs="Times New Roman"/>
        </w:rPr>
        <w:t>, Remicourt, Verlaine, Villers-le-Bouillet et Waremme dans le cadre de la mesure LEADER du Fonds européen agricole pour le Développement rural (FEADER) et du Programme wallon de Développement Rural (</w:t>
      </w:r>
      <w:proofErr w:type="spellStart"/>
      <w:r w:rsidRPr="00294F4E">
        <w:rPr>
          <w:rFonts w:ascii="Times New Roman" w:hAnsi="Times New Roman" w:cs="Times New Roman"/>
        </w:rPr>
        <w:t>PwDR</w:t>
      </w:r>
      <w:proofErr w:type="spellEnd"/>
      <w:r w:rsidRPr="00294F4E">
        <w:rPr>
          <w:rFonts w:ascii="Times New Roman" w:hAnsi="Times New Roman" w:cs="Times New Roman"/>
        </w:rPr>
        <w:t>) ; </w:t>
      </w:r>
    </w:p>
    <w:p w14:paraId="4CCF2957" w14:textId="689779E7" w:rsidR="00C0202F" w:rsidRPr="00294F4E" w:rsidRDefault="00294F4E">
      <w:pPr>
        <w:pStyle w:val="Ftd4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Vu la délibération du Conseil communal du 24 février 2016 approuvant la stratégie de développement local (SDL) pour un montant de 1.978.269,70 €uros, marquant son accord pour le dépôt de la dite SDL auprès du SPW ; </w:t>
      </w:r>
    </w:p>
    <w:p w14:paraId="21A514C7" w14:textId="162C754D" w:rsidR="00C0202F" w:rsidRPr="00294F4E" w:rsidRDefault="00294F4E">
      <w:pPr>
        <w:pStyle w:val="Ftd4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Vu la délibération du Conseil communal du 24 février 2016 s’engageant à cofinancer la part locale à raison d’un montant de 191.064,52 €uros pour l’ensemble des communes associées ; </w:t>
      </w:r>
    </w:p>
    <w:p w14:paraId="03D76CE9" w14:textId="429CD168" w:rsidR="00C0202F" w:rsidRPr="00294F4E" w:rsidRDefault="00294F4E">
      <w:pPr>
        <w:pStyle w:val="Ftd4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 xml:space="preserve">Vu la délibération du Conseil communal du 24 février 2016 s’engageant, dans le cadre d’une réponse positive à ce dépôt de candidature, à créer une </w:t>
      </w:r>
      <w:proofErr w:type="spellStart"/>
      <w:r w:rsidRPr="00294F4E">
        <w:rPr>
          <w:rFonts w:ascii="Times New Roman" w:hAnsi="Times New Roman" w:cs="Times New Roman"/>
        </w:rPr>
        <w:t>asbl</w:t>
      </w:r>
      <w:proofErr w:type="spellEnd"/>
      <w:r w:rsidRPr="00294F4E">
        <w:rPr>
          <w:rFonts w:ascii="Times New Roman" w:hAnsi="Times New Roman" w:cs="Times New Roman"/>
        </w:rPr>
        <w:t xml:space="preserve"> pour la bonne mise en œuvre de la dite SDL ; </w:t>
      </w:r>
    </w:p>
    <w:p w14:paraId="2DCEBEA9" w14:textId="151A52BC" w:rsidR="00C0202F" w:rsidRPr="00294F4E" w:rsidRDefault="00294F4E">
      <w:pPr>
        <w:pStyle w:val="Ftd4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Vu la délibération du Conseil communal du 24 février 2016 décidant de participer aux structures de pilotage et de gestion du GAL selon les modalités définies lors de sa mise en place ; </w:t>
      </w:r>
    </w:p>
    <w:p w14:paraId="7E74D3E1" w14:textId="2DE4A282" w:rsidR="00C0202F" w:rsidRPr="00294F4E" w:rsidRDefault="00294F4E" w:rsidP="00294F4E">
      <w:pPr>
        <w:pStyle w:val="Ftd4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Vu le courrier du GAL jesuishesbignon.be du 31 janvier 2025 demandant l'identité des 2 membres à l'Assemblée générale dont un siègera dans l'Organe d'Administration ; </w:t>
      </w:r>
    </w:p>
    <w:p w14:paraId="5FEE1FA4" w14:textId="373B0F26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Vu la mise en place du nouveau conseil communal, le 2 décembre 2024 ; </w:t>
      </w:r>
    </w:p>
    <w:p w14:paraId="4A20B7FA" w14:textId="6FC0E7F0" w:rsidR="00C0202F" w:rsidRPr="00294F4E" w:rsidRDefault="00294F4E">
      <w:pPr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Considérant le Code de la Démocratie Locale et de la Décentralisation en ses articles relatifs au vote et présentation de candidats par scrutin secret ; </w:t>
      </w:r>
    </w:p>
    <w:p w14:paraId="5803C4F8" w14:textId="568ED8CC" w:rsidR="00C0202F" w:rsidRPr="00294F4E" w:rsidRDefault="00294F4E" w:rsidP="00294F4E">
      <w:pPr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Que toutefois notre Assemblée, à l’unanimité, décide de ne pas procéder à la désignation à scrutin secret ; </w:t>
      </w:r>
    </w:p>
    <w:p w14:paraId="0BB80C7C" w14:textId="411FF8A1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Après en avoir délibéré ; </w:t>
      </w:r>
    </w:p>
    <w:p w14:paraId="2420C81E" w14:textId="02920F42" w:rsidR="00C0202F" w:rsidRPr="00294F4E" w:rsidRDefault="00294F4E">
      <w:pPr>
        <w:pStyle w:val="Ftd2pod"/>
        <w:rPr>
          <w:rFonts w:ascii="Times New Roman" w:hAnsi="Times New Roman" w:cs="Times New Roman"/>
          <w:b/>
          <w:bCs/>
        </w:rPr>
      </w:pPr>
      <w:r w:rsidRPr="00294F4E">
        <w:rPr>
          <w:rStyle w:val="Ftd3pod"/>
          <w:rFonts w:ascii="Times New Roman" w:hAnsi="Times New Roman" w:cs="Times New Roman"/>
          <w:b w:val="0"/>
          <w:bCs/>
        </w:rPr>
        <w:t>À l’unanimité,</w:t>
      </w:r>
      <w:r w:rsidRPr="00294F4E">
        <w:rPr>
          <w:rFonts w:ascii="Times New Roman" w:hAnsi="Times New Roman" w:cs="Times New Roman"/>
          <w:b/>
          <w:bCs/>
        </w:rPr>
        <w:t> </w:t>
      </w:r>
    </w:p>
    <w:p w14:paraId="4C024ECF" w14:textId="3860177E" w:rsidR="00C0202F" w:rsidRPr="00294F4E" w:rsidRDefault="00294F4E">
      <w:pPr>
        <w:pStyle w:val="Ftd2pod"/>
        <w:rPr>
          <w:rFonts w:ascii="Times New Roman" w:hAnsi="Times New Roman" w:cs="Times New Roman"/>
          <w:b/>
          <w:bCs/>
        </w:rPr>
      </w:pPr>
      <w:r w:rsidRPr="00294F4E">
        <w:rPr>
          <w:rStyle w:val="Ftd3pod"/>
          <w:rFonts w:ascii="Times New Roman" w:hAnsi="Times New Roman" w:cs="Times New Roman"/>
          <w:b w:val="0"/>
          <w:bCs/>
        </w:rPr>
        <w:t>DÉCIDE :</w:t>
      </w:r>
      <w:r w:rsidRPr="00294F4E">
        <w:rPr>
          <w:rFonts w:ascii="Times New Roman" w:hAnsi="Times New Roman" w:cs="Times New Roman"/>
          <w:b/>
          <w:bCs/>
        </w:rPr>
        <w:t> </w:t>
      </w:r>
    </w:p>
    <w:p w14:paraId="0F962921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Style w:val="Ftd5pod"/>
          <w:rFonts w:ascii="Times New Roman" w:hAnsi="Times New Roman" w:cs="Times New Roman"/>
        </w:rPr>
        <w:t>Article unique</w:t>
      </w:r>
      <w:r w:rsidRPr="00294F4E">
        <w:rPr>
          <w:rFonts w:ascii="Times New Roman" w:hAnsi="Times New Roman" w:cs="Times New Roman"/>
        </w:rPr>
        <w:t xml:space="preserve"> : De désigner, les deux représentants mandatés au sein des organes de gestion de </w:t>
      </w:r>
      <w:proofErr w:type="spellStart"/>
      <w:r w:rsidRPr="00294F4E">
        <w:rPr>
          <w:rFonts w:ascii="Times New Roman" w:hAnsi="Times New Roman" w:cs="Times New Roman"/>
        </w:rPr>
        <w:t>l’asbl</w:t>
      </w:r>
      <w:proofErr w:type="spellEnd"/>
      <w:r w:rsidRPr="00294F4E">
        <w:rPr>
          <w:rFonts w:ascii="Times New Roman" w:hAnsi="Times New Roman" w:cs="Times New Roman"/>
        </w:rPr>
        <w:t xml:space="preserve"> « GAL jesuishesbignon.be » à savoir :</w:t>
      </w:r>
    </w:p>
    <w:p w14:paraId="0EB486DF" w14:textId="77777777" w:rsidR="00C0202F" w:rsidRPr="00294F4E" w:rsidRDefault="00294F4E">
      <w:pPr>
        <w:pStyle w:val="Ftd6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 xml:space="preserve">- </w:t>
      </w:r>
      <w:r w:rsidRPr="00294F4E">
        <w:rPr>
          <w:rStyle w:val="Ftd3pod"/>
          <w:rFonts w:ascii="Times New Roman" w:hAnsi="Times New Roman" w:cs="Times New Roman"/>
          <w:b w:val="0"/>
          <w:bCs/>
        </w:rPr>
        <w:t>Monsieur Rudy PIRARD</w:t>
      </w:r>
      <w:r w:rsidRPr="00294F4E">
        <w:rPr>
          <w:rFonts w:ascii="Times New Roman" w:hAnsi="Times New Roman" w:cs="Times New Roman"/>
        </w:rPr>
        <w:t>, en sa qualité de Conseiller communal, comme membre de l’assemblée générale et qui siègera au conseil d’administration,</w:t>
      </w:r>
    </w:p>
    <w:p w14:paraId="2064448F" w14:textId="5971FF50" w:rsidR="00C0202F" w:rsidRPr="00294F4E" w:rsidRDefault="00294F4E" w:rsidP="00294F4E">
      <w:pPr>
        <w:pStyle w:val="Ftd6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 xml:space="preserve">- </w:t>
      </w:r>
      <w:r w:rsidRPr="00294F4E">
        <w:rPr>
          <w:rStyle w:val="Ftd3pod"/>
          <w:rFonts w:ascii="Times New Roman" w:hAnsi="Times New Roman" w:cs="Times New Roman"/>
          <w:b w:val="0"/>
          <w:bCs/>
        </w:rPr>
        <w:t>Monsieur Olivier ZELEZNIK</w:t>
      </w:r>
      <w:r w:rsidRPr="00294F4E">
        <w:rPr>
          <w:rFonts w:ascii="Times New Roman" w:hAnsi="Times New Roman" w:cs="Times New Roman"/>
        </w:rPr>
        <w:t>, en sa qualité de Conseiller communal, comme membre de l’assemblée générale.</w:t>
      </w:r>
    </w:p>
    <w:p w14:paraId="41A6DE31" w14:textId="77777777" w:rsidR="00C0202F" w:rsidRPr="00294F4E" w:rsidRDefault="00C0202F">
      <w:pPr>
        <w:pStyle w:val="Titre2"/>
        <w:tabs>
          <w:tab w:val="left" w:pos="1020"/>
        </w:tabs>
        <w:spacing w:before="0" w:after="0"/>
        <w:ind w:left="510" w:hanging="510"/>
        <w:jc w:val="both"/>
        <w:rPr>
          <w:rFonts w:cs="Times New Roman"/>
          <w:color w:val="000000"/>
          <w:sz w:val="4"/>
          <w:szCs w:val="24"/>
          <w:u w:val="none"/>
        </w:rPr>
      </w:pPr>
    </w:p>
    <w:p w14:paraId="39A6D924" w14:textId="77777777" w:rsidR="00C0202F" w:rsidRPr="00294F4E" w:rsidRDefault="00C0202F">
      <w:pPr>
        <w:tabs>
          <w:tab w:val="left" w:pos="1020"/>
        </w:tabs>
        <w:spacing w:after="57"/>
        <w:ind w:left="510" w:hanging="510"/>
        <w:jc w:val="both"/>
        <w:rPr>
          <w:rFonts w:ascii="Times New Roman" w:hAnsi="Times New Roman" w:cs="Times New Roman"/>
          <w:b/>
          <w:bCs/>
          <w:color w:val="000000"/>
          <w:sz w:val="6"/>
          <w:szCs w:val="6"/>
        </w:rPr>
      </w:pPr>
    </w:p>
    <w:p w14:paraId="50E4FDAA" w14:textId="77777777" w:rsidR="00C0202F" w:rsidRPr="00294F4E" w:rsidRDefault="00294F4E">
      <w:pPr>
        <w:pStyle w:val="Titre2"/>
        <w:tabs>
          <w:tab w:val="left" w:pos="1020"/>
        </w:tabs>
        <w:spacing w:before="0" w:after="113"/>
        <w:ind w:left="510" w:hanging="510"/>
        <w:jc w:val="both"/>
        <w:rPr>
          <w:rFonts w:cs="Times New Roman"/>
        </w:rPr>
      </w:pPr>
      <w:bookmarkStart w:id="3" w:name="__RefHeading___Toc1768_34993492363"/>
      <w:bookmarkEnd w:id="3"/>
      <w:r w:rsidRPr="00294F4E">
        <w:rPr>
          <w:rFonts w:cs="Times New Roman"/>
          <w:color w:val="000000"/>
          <w:sz w:val="24"/>
          <w:szCs w:val="24"/>
          <w:u w:val="none"/>
        </w:rPr>
        <w:t>4.</w:t>
      </w:r>
      <w:r w:rsidRPr="00294F4E">
        <w:rPr>
          <w:rFonts w:cs="Times New Roman"/>
          <w:color w:val="000000"/>
          <w:sz w:val="24"/>
          <w:szCs w:val="24"/>
          <w:u w:val="none"/>
        </w:rPr>
        <w:tab/>
      </w:r>
      <w:r w:rsidRPr="00294F4E">
        <w:rPr>
          <w:rFonts w:cs="Times New Roman"/>
          <w:caps/>
          <w:color w:val="000000"/>
          <w:sz w:val="24"/>
          <w:szCs w:val="24"/>
        </w:rPr>
        <w:t>DÉSIGNATION DES REPRÉSENTANTS COMMUNAUX AUX ASSEMBLÉES GÉNÉRALES DES INTERCOMMUNALES, ASSOCIATIONS OU ORGANISMES - LÉGISLATURE 2024-2030.</w:t>
      </w:r>
    </w:p>
    <w:p w14:paraId="7BE43673" w14:textId="77777777" w:rsidR="00C0202F" w:rsidRPr="00294F4E" w:rsidRDefault="00294F4E">
      <w:pPr>
        <w:pStyle w:val="Corpsdetexte"/>
        <w:spacing w:after="0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Le Conseil communal,</w:t>
      </w:r>
    </w:p>
    <w:p w14:paraId="7D5E2AF7" w14:textId="055C75EF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Vu le décret du Gouvernement Wallon du 05.12.1996 relatif aux Intercommunales wallonnes ; </w:t>
      </w:r>
    </w:p>
    <w:p w14:paraId="32293A4C" w14:textId="47250B72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Vu le décret du 04 février 1999 portant modification du décret du 05.12.1996 tel que modifié ; </w:t>
      </w:r>
    </w:p>
    <w:p w14:paraId="22C3709E" w14:textId="7334E209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Vu le Code de la Démocratie Locale et de la Décentralisation tel que modifié notamment par le décret du 07.09.2017 ; </w:t>
      </w:r>
    </w:p>
    <w:p w14:paraId="052F5760" w14:textId="4ED07A5D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Vu la circulaire de la Ministre du 10.10.2024 relative à l’installation des nouveaux organes dans les intercommunales, régies autonomes, associations de projet, Asbl et associations chapitre XII ; </w:t>
      </w:r>
    </w:p>
    <w:p w14:paraId="679B9B5D" w14:textId="2EF32ECF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Attendu le résultat des élections communales du 13 octobre 2024 ; </w:t>
      </w:r>
    </w:p>
    <w:p w14:paraId="57A43E89" w14:textId="77777777" w:rsidR="00C0202F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Considérant que sur cinq mandats à pourvoir, dont trois au moins représentent la majorité du conseil communal, la représentation proportionnelle à la composition du Conseil au sein de l’Assemblée générale des intercommunales suivantes, s’établit comme suit :</w:t>
      </w:r>
    </w:p>
    <w:p w14:paraId="30E44183" w14:textId="77777777" w:rsidR="00294F4E" w:rsidRDefault="00294F4E">
      <w:pPr>
        <w:pStyle w:val="Ftd2pod"/>
        <w:rPr>
          <w:rFonts w:ascii="Times New Roman" w:hAnsi="Times New Roman" w:cs="Times New Roman"/>
        </w:rPr>
      </w:pPr>
    </w:p>
    <w:p w14:paraId="29C29ACA" w14:textId="77777777" w:rsidR="00294F4E" w:rsidRDefault="00294F4E">
      <w:pPr>
        <w:pStyle w:val="Ftd2pod"/>
        <w:rPr>
          <w:rFonts w:ascii="Times New Roman" w:hAnsi="Times New Roman" w:cs="Times New Roman"/>
        </w:rPr>
      </w:pPr>
    </w:p>
    <w:p w14:paraId="36E2E26A" w14:textId="77777777" w:rsidR="00294F4E" w:rsidRPr="00294F4E" w:rsidRDefault="00294F4E">
      <w:pPr>
        <w:pStyle w:val="Ftd2pod"/>
        <w:rPr>
          <w:rFonts w:ascii="Times New Roman" w:hAnsi="Times New Roman" w:cs="Times New Roman"/>
        </w:rPr>
      </w:pPr>
    </w:p>
    <w:p w14:paraId="5300025B" w14:textId="77777777" w:rsidR="00C0202F" w:rsidRPr="00294F4E" w:rsidRDefault="00294F4E">
      <w:pPr>
        <w:pStyle w:val="Ftd2pod"/>
        <w:rPr>
          <w:rFonts w:ascii="Times New Roman" w:hAnsi="Times New Roman" w:cs="Times New Roman"/>
          <w:b/>
          <w:bCs/>
        </w:rPr>
      </w:pPr>
      <w:r w:rsidRPr="00294F4E">
        <w:rPr>
          <w:rStyle w:val="Ftd3pod"/>
          <w:rFonts w:ascii="Times New Roman" w:hAnsi="Times New Roman" w:cs="Times New Roman"/>
          <w:b w:val="0"/>
          <w:bCs/>
        </w:rPr>
        <w:lastRenderedPageBreak/>
        <w:t>A.I.D.E. :          </w:t>
      </w:r>
    </w:p>
    <w:p w14:paraId="42674F2D" w14:textId="77777777" w:rsidR="00C0202F" w:rsidRPr="00294F4E" w:rsidRDefault="00294F4E">
      <w:pPr>
        <w:pStyle w:val="Ftd7pod"/>
        <w:numPr>
          <w:ilvl w:val="0"/>
          <w:numId w:val="6"/>
        </w:numPr>
        <w:tabs>
          <w:tab w:val="left" w:pos="922"/>
        </w:tabs>
        <w:rPr>
          <w:rFonts w:ascii="Times New Roman" w:hAnsi="Times New Roman" w:cs="Times New Roman"/>
          <w:b/>
          <w:bCs/>
        </w:rPr>
      </w:pPr>
      <w:r w:rsidRPr="00294F4E">
        <w:rPr>
          <w:rStyle w:val="Ftd3pod"/>
          <w:rFonts w:ascii="Times New Roman" w:hAnsi="Times New Roman" w:cs="Times New Roman"/>
          <w:b w:val="0"/>
          <w:bCs/>
        </w:rPr>
        <w:t>2 mandats pour le groupe ALTERNATIVES</w:t>
      </w:r>
    </w:p>
    <w:p w14:paraId="10553D54" w14:textId="77777777" w:rsidR="00C0202F" w:rsidRPr="00294F4E" w:rsidRDefault="00294F4E">
      <w:pPr>
        <w:pStyle w:val="Ftd7pod"/>
        <w:numPr>
          <w:ilvl w:val="0"/>
          <w:numId w:val="6"/>
        </w:numPr>
        <w:tabs>
          <w:tab w:val="left" w:pos="922"/>
        </w:tabs>
        <w:rPr>
          <w:rFonts w:ascii="Times New Roman" w:hAnsi="Times New Roman" w:cs="Times New Roman"/>
          <w:b/>
          <w:bCs/>
        </w:rPr>
      </w:pPr>
      <w:r w:rsidRPr="00294F4E">
        <w:rPr>
          <w:rStyle w:val="Ftd3pod"/>
          <w:rFonts w:ascii="Times New Roman" w:hAnsi="Times New Roman" w:cs="Times New Roman"/>
          <w:b w:val="0"/>
          <w:bCs/>
        </w:rPr>
        <w:t>1 mandat pour le groupe PROGRÈS</w:t>
      </w:r>
    </w:p>
    <w:p w14:paraId="311E7A09" w14:textId="77777777" w:rsidR="00C0202F" w:rsidRPr="00294F4E" w:rsidRDefault="00294F4E">
      <w:pPr>
        <w:pStyle w:val="Ftd7pod"/>
        <w:numPr>
          <w:ilvl w:val="0"/>
          <w:numId w:val="6"/>
        </w:numPr>
        <w:tabs>
          <w:tab w:val="left" w:pos="922"/>
        </w:tabs>
        <w:rPr>
          <w:rFonts w:ascii="Times New Roman" w:hAnsi="Times New Roman" w:cs="Times New Roman"/>
          <w:b/>
          <w:bCs/>
        </w:rPr>
      </w:pPr>
      <w:r w:rsidRPr="00294F4E">
        <w:rPr>
          <w:rStyle w:val="Ftd3pod"/>
          <w:rFonts w:ascii="Times New Roman" w:hAnsi="Times New Roman" w:cs="Times New Roman"/>
          <w:b w:val="0"/>
          <w:bCs/>
        </w:rPr>
        <w:t>2 mandats pour RENOUVEAU</w:t>
      </w:r>
    </w:p>
    <w:p w14:paraId="793C7FC9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 </w:t>
      </w:r>
    </w:p>
    <w:p w14:paraId="20FF3E07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Considérant que sur cinq mandats à pourvoir, dont trois au moins représentent la majorité du conseil communal, la représentation proportionnelle à la composition du Conseil au sein de l’Assemblée générale des intercommunales suivantes, s’établit comme suit :</w:t>
      </w:r>
    </w:p>
    <w:p w14:paraId="7AFB5DB1" w14:textId="77777777" w:rsidR="00C0202F" w:rsidRPr="00294F4E" w:rsidRDefault="00294F4E">
      <w:pPr>
        <w:pStyle w:val="Ftd2pod"/>
        <w:rPr>
          <w:rFonts w:ascii="Times New Roman" w:hAnsi="Times New Roman" w:cs="Times New Roman"/>
          <w:b/>
          <w:bCs/>
        </w:rPr>
      </w:pPr>
      <w:r w:rsidRPr="00294F4E">
        <w:rPr>
          <w:rStyle w:val="Ftd3pod"/>
          <w:rFonts w:ascii="Times New Roman" w:hAnsi="Times New Roman" w:cs="Times New Roman"/>
          <w:b w:val="0"/>
          <w:bCs/>
        </w:rPr>
        <w:t>ECETIA :   </w:t>
      </w:r>
    </w:p>
    <w:p w14:paraId="184656A0" w14:textId="77777777" w:rsidR="00C0202F" w:rsidRPr="00294F4E" w:rsidRDefault="00294F4E">
      <w:pPr>
        <w:pStyle w:val="Ftd7pod"/>
        <w:numPr>
          <w:ilvl w:val="0"/>
          <w:numId w:val="7"/>
        </w:numPr>
        <w:tabs>
          <w:tab w:val="left" w:pos="922"/>
        </w:tabs>
        <w:rPr>
          <w:rFonts w:ascii="Times New Roman" w:hAnsi="Times New Roman" w:cs="Times New Roman"/>
          <w:b/>
          <w:bCs/>
        </w:rPr>
      </w:pPr>
      <w:r w:rsidRPr="00294F4E">
        <w:rPr>
          <w:rStyle w:val="Ftd3pod"/>
          <w:rFonts w:ascii="Times New Roman" w:hAnsi="Times New Roman" w:cs="Times New Roman"/>
          <w:b w:val="0"/>
          <w:bCs/>
        </w:rPr>
        <w:t>2 mandats pour le groupe ALTERNATIVES</w:t>
      </w:r>
    </w:p>
    <w:p w14:paraId="5D75ED66" w14:textId="77777777" w:rsidR="00C0202F" w:rsidRPr="00294F4E" w:rsidRDefault="00294F4E">
      <w:pPr>
        <w:pStyle w:val="Ftd7pod"/>
        <w:numPr>
          <w:ilvl w:val="0"/>
          <w:numId w:val="7"/>
        </w:numPr>
        <w:tabs>
          <w:tab w:val="left" w:pos="922"/>
        </w:tabs>
        <w:rPr>
          <w:rFonts w:ascii="Times New Roman" w:hAnsi="Times New Roman" w:cs="Times New Roman"/>
          <w:b/>
          <w:bCs/>
        </w:rPr>
      </w:pPr>
      <w:r w:rsidRPr="00294F4E">
        <w:rPr>
          <w:rStyle w:val="Ftd3pod"/>
          <w:rFonts w:ascii="Times New Roman" w:hAnsi="Times New Roman" w:cs="Times New Roman"/>
          <w:b w:val="0"/>
          <w:bCs/>
        </w:rPr>
        <w:t>1 mandat pour le groupe PROGRÈS</w:t>
      </w:r>
    </w:p>
    <w:p w14:paraId="10214184" w14:textId="77777777" w:rsidR="00C0202F" w:rsidRPr="00294F4E" w:rsidRDefault="00294F4E">
      <w:pPr>
        <w:pStyle w:val="Ftd7pod"/>
        <w:numPr>
          <w:ilvl w:val="0"/>
          <w:numId w:val="7"/>
        </w:numPr>
        <w:tabs>
          <w:tab w:val="left" w:pos="922"/>
        </w:tabs>
        <w:rPr>
          <w:rFonts w:ascii="Times New Roman" w:hAnsi="Times New Roman" w:cs="Times New Roman"/>
          <w:b/>
          <w:bCs/>
        </w:rPr>
      </w:pPr>
      <w:r w:rsidRPr="00294F4E">
        <w:rPr>
          <w:rStyle w:val="Ftd3pod"/>
          <w:rFonts w:ascii="Times New Roman" w:hAnsi="Times New Roman" w:cs="Times New Roman"/>
          <w:b w:val="0"/>
          <w:bCs/>
        </w:rPr>
        <w:t>2 mandats pour RENOUVEAU</w:t>
      </w:r>
    </w:p>
    <w:p w14:paraId="66DB2829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 </w:t>
      </w:r>
    </w:p>
    <w:p w14:paraId="00A0AA7B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Considérant que sur cinq mandats à pourvoir, dont trois au moins représentent la majorité du conseil communal, la représentation proportionnelle à la composition du Conseil au sein de l’Assemblée générale des intercommunales suivantes, s’établit comme suit :</w:t>
      </w:r>
    </w:p>
    <w:p w14:paraId="2EB8CE48" w14:textId="77777777" w:rsidR="00C0202F" w:rsidRPr="00294F4E" w:rsidRDefault="00294F4E">
      <w:pPr>
        <w:pStyle w:val="Ftd2pod"/>
        <w:rPr>
          <w:rFonts w:ascii="Times New Roman" w:hAnsi="Times New Roman" w:cs="Times New Roman"/>
          <w:b/>
          <w:bCs/>
        </w:rPr>
      </w:pPr>
      <w:r w:rsidRPr="00294F4E">
        <w:rPr>
          <w:rStyle w:val="Ftd3pod"/>
          <w:rFonts w:ascii="Times New Roman" w:hAnsi="Times New Roman" w:cs="Times New Roman"/>
          <w:b w:val="0"/>
          <w:bCs/>
        </w:rPr>
        <w:t>ENODIA :   </w:t>
      </w:r>
    </w:p>
    <w:p w14:paraId="02CE7056" w14:textId="77777777" w:rsidR="00C0202F" w:rsidRPr="00294F4E" w:rsidRDefault="00294F4E">
      <w:pPr>
        <w:pStyle w:val="Ftd7pod"/>
        <w:numPr>
          <w:ilvl w:val="0"/>
          <w:numId w:val="8"/>
        </w:numPr>
        <w:tabs>
          <w:tab w:val="left" w:pos="922"/>
        </w:tabs>
        <w:rPr>
          <w:rFonts w:ascii="Times New Roman" w:hAnsi="Times New Roman" w:cs="Times New Roman"/>
          <w:b/>
          <w:bCs/>
        </w:rPr>
      </w:pPr>
      <w:r w:rsidRPr="00294F4E">
        <w:rPr>
          <w:rStyle w:val="Ftd3pod"/>
          <w:rFonts w:ascii="Times New Roman" w:hAnsi="Times New Roman" w:cs="Times New Roman"/>
          <w:b w:val="0"/>
          <w:bCs/>
        </w:rPr>
        <w:t>2 mandats pour le groupe ALTERNATIVES</w:t>
      </w:r>
    </w:p>
    <w:p w14:paraId="44B8397E" w14:textId="77777777" w:rsidR="00C0202F" w:rsidRPr="00294F4E" w:rsidRDefault="00294F4E">
      <w:pPr>
        <w:pStyle w:val="Ftd7pod"/>
        <w:numPr>
          <w:ilvl w:val="0"/>
          <w:numId w:val="8"/>
        </w:numPr>
        <w:tabs>
          <w:tab w:val="left" w:pos="922"/>
        </w:tabs>
        <w:rPr>
          <w:rFonts w:ascii="Times New Roman" w:hAnsi="Times New Roman" w:cs="Times New Roman"/>
          <w:b/>
          <w:bCs/>
        </w:rPr>
      </w:pPr>
      <w:r w:rsidRPr="00294F4E">
        <w:rPr>
          <w:rStyle w:val="Ftd3pod"/>
          <w:rFonts w:ascii="Times New Roman" w:hAnsi="Times New Roman" w:cs="Times New Roman"/>
          <w:b w:val="0"/>
          <w:bCs/>
        </w:rPr>
        <w:t>1 mandat pour le groupe PROGRÈS</w:t>
      </w:r>
    </w:p>
    <w:p w14:paraId="6A827957" w14:textId="77777777" w:rsidR="00C0202F" w:rsidRPr="00294F4E" w:rsidRDefault="00294F4E">
      <w:pPr>
        <w:pStyle w:val="Ftd7pod"/>
        <w:numPr>
          <w:ilvl w:val="0"/>
          <w:numId w:val="8"/>
        </w:numPr>
        <w:tabs>
          <w:tab w:val="left" w:pos="922"/>
        </w:tabs>
        <w:rPr>
          <w:rFonts w:ascii="Times New Roman" w:hAnsi="Times New Roman" w:cs="Times New Roman"/>
          <w:b/>
          <w:bCs/>
        </w:rPr>
      </w:pPr>
      <w:r w:rsidRPr="00294F4E">
        <w:rPr>
          <w:rStyle w:val="Ftd3pod"/>
          <w:rFonts w:ascii="Times New Roman" w:hAnsi="Times New Roman" w:cs="Times New Roman"/>
          <w:b w:val="0"/>
          <w:bCs/>
        </w:rPr>
        <w:t>2 mandats pour RENOUVEAU</w:t>
      </w:r>
    </w:p>
    <w:p w14:paraId="2A76009C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 </w:t>
      </w:r>
    </w:p>
    <w:p w14:paraId="0C0219C5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Considérant que sur cinq mandats à pourvoir, dont trois au moins représentent la majorité du conseil communal, la représentation proportionnelle à la composition du Conseil au sein de l’Assemblée générale des intercommunales suivantes, s’établit comme suit :</w:t>
      </w:r>
    </w:p>
    <w:p w14:paraId="47A35DC7" w14:textId="77777777" w:rsidR="00C0202F" w:rsidRPr="00294F4E" w:rsidRDefault="00294F4E">
      <w:pPr>
        <w:pStyle w:val="Ftd2pod"/>
        <w:rPr>
          <w:rFonts w:ascii="Times New Roman" w:hAnsi="Times New Roman" w:cs="Times New Roman"/>
          <w:b/>
          <w:bCs/>
        </w:rPr>
      </w:pPr>
      <w:r w:rsidRPr="00294F4E">
        <w:rPr>
          <w:rStyle w:val="Ftd3pod"/>
          <w:rFonts w:ascii="Times New Roman" w:hAnsi="Times New Roman" w:cs="Times New Roman"/>
          <w:b w:val="0"/>
          <w:bCs/>
        </w:rPr>
        <w:t>IMIO :          </w:t>
      </w:r>
    </w:p>
    <w:p w14:paraId="61517282" w14:textId="77777777" w:rsidR="00C0202F" w:rsidRPr="00294F4E" w:rsidRDefault="00294F4E">
      <w:pPr>
        <w:pStyle w:val="Ftd7pod"/>
        <w:numPr>
          <w:ilvl w:val="0"/>
          <w:numId w:val="9"/>
        </w:numPr>
        <w:tabs>
          <w:tab w:val="left" w:pos="922"/>
        </w:tabs>
        <w:rPr>
          <w:rFonts w:ascii="Times New Roman" w:hAnsi="Times New Roman" w:cs="Times New Roman"/>
          <w:b/>
          <w:bCs/>
        </w:rPr>
      </w:pPr>
      <w:r w:rsidRPr="00294F4E">
        <w:rPr>
          <w:rStyle w:val="Ftd3pod"/>
          <w:rFonts w:ascii="Times New Roman" w:hAnsi="Times New Roman" w:cs="Times New Roman"/>
          <w:b w:val="0"/>
          <w:bCs/>
        </w:rPr>
        <w:t>2 mandats pour le groupe ALTERNATIVES</w:t>
      </w:r>
    </w:p>
    <w:p w14:paraId="0CA2CF8E" w14:textId="77777777" w:rsidR="00C0202F" w:rsidRPr="00294F4E" w:rsidRDefault="00294F4E">
      <w:pPr>
        <w:pStyle w:val="Ftd7pod"/>
        <w:numPr>
          <w:ilvl w:val="0"/>
          <w:numId w:val="9"/>
        </w:numPr>
        <w:tabs>
          <w:tab w:val="left" w:pos="922"/>
        </w:tabs>
        <w:rPr>
          <w:rFonts w:ascii="Times New Roman" w:hAnsi="Times New Roman" w:cs="Times New Roman"/>
          <w:b/>
          <w:bCs/>
        </w:rPr>
      </w:pPr>
      <w:r w:rsidRPr="00294F4E">
        <w:rPr>
          <w:rStyle w:val="Ftd3pod"/>
          <w:rFonts w:ascii="Times New Roman" w:hAnsi="Times New Roman" w:cs="Times New Roman"/>
          <w:b w:val="0"/>
          <w:bCs/>
        </w:rPr>
        <w:t>1 mandat pour le groupe PROGRÈS</w:t>
      </w:r>
    </w:p>
    <w:p w14:paraId="5D012465" w14:textId="77777777" w:rsidR="00C0202F" w:rsidRPr="00294F4E" w:rsidRDefault="00294F4E">
      <w:pPr>
        <w:pStyle w:val="Ftd7pod"/>
        <w:numPr>
          <w:ilvl w:val="0"/>
          <w:numId w:val="9"/>
        </w:numPr>
        <w:tabs>
          <w:tab w:val="left" w:pos="922"/>
        </w:tabs>
        <w:rPr>
          <w:rFonts w:ascii="Times New Roman" w:hAnsi="Times New Roman" w:cs="Times New Roman"/>
          <w:b/>
          <w:bCs/>
        </w:rPr>
      </w:pPr>
      <w:r w:rsidRPr="00294F4E">
        <w:rPr>
          <w:rStyle w:val="Ftd3pod"/>
          <w:rFonts w:ascii="Times New Roman" w:hAnsi="Times New Roman" w:cs="Times New Roman"/>
          <w:b w:val="0"/>
          <w:bCs/>
        </w:rPr>
        <w:t>2 mandats pour RENOUVEAU</w:t>
      </w:r>
    </w:p>
    <w:p w14:paraId="0FDE1E2C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 </w:t>
      </w:r>
    </w:p>
    <w:p w14:paraId="57382B8A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Considérant que sur cinq mandats à pourvoir, dont trois au moins représentent la majorité du conseil communal, la représentation proportionnelle à la composition du Conseil au sein de l’Assemblée générale des intercommunales suivantes, s’établit comme suit :</w:t>
      </w:r>
    </w:p>
    <w:p w14:paraId="20EB37C2" w14:textId="77777777" w:rsidR="00C0202F" w:rsidRPr="00294F4E" w:rsidRDefault="00294F4E">
      <w:pPr>
        <w:pStyle w:val="Ftd2pod"/>
        <w:rPr>
          <w:rFonts w:ascii="Times New Roman" w:hAnsi="Times New Roman" w:cs="Times New Roman"/>
          <w:b/>
          <w:bCs/>
        </w:rPr>
      </w:pPr>
      <w:r w:rsidRPr="00294F4E">
        <w:rPr>
          <w:rStyle w:val="Ftd3pod"/>
          <w:rFonts w:ascii="Times New Roman" w:hAnsi="Times New Roman" w:cs="Times New Roman"/>
          <w:b w:val="0"/>
          <w:bCs/>
        </w:rPr>
        <w:t>INTRADEL :          </w:t>
      </w:r>
    </w:p>
    <w:p w14:paraId="7AC6D328" w14:textId="77777777" w:rsidR="00C0202F" w:rsidRPr="00294F4E" w:rsidRDefault="00294F4E">
      <w:pPr>
        <w:pStyle w:val="Ftd7pod"/>
        <w:numPr>
          <w:ilvl w:val="0"/>
          <w:numId w:val="10"/>
        </w:numPr>
        <w:tabs>
          <w:tab w:val="left" w:pos="922"/>
        </w:tabs>
        <w:rPr>
          <w:rFonts w:ascii="Times New Roman" w:hAnsi="Times New Roman" w:cs="Times New Roman"/>
          <w:b/>
          <w:bCs/>
        </w:rPr>
      </w:pPr>
      <w:r w:rsidRPr="00294F4E">
        <w:rPr>
          <w:rStyle w:val="Ftd3pod"/>
          <w:rFonts w:ascii="Times New Roman" w:hAnsi="Times New Roman" w:cs="Times New Roman"/>
          <w:b w:val="0"/>
          <w:bCs/>
        </w:rPr>
        <w:t>1 mandat pour le groupe ALTERNATIVES</w:t>
      </w:r>
    </w:p>
    <w:p w14:paraId="389FA2E3" w14:textId="77777777" w:rsidR="00C0202F" w:rsidRPr="00294F4E" w:rsidRDefault="00294F4E">
      <w:pPr>
        <w:pStyle w:val="Ftd7pod"/>
        <w:numPr>
          <w:ilvl w:val="0"/>
          <w:numId w:val="10"/>
        </w:numPr>
        <w:tabs>
          <w:tab w:val="left" w:pos="922"/>
        </w:tabs>
        <w:rPr>
          <w:rFonts w:ascii="Times New Roman" w:hAnsi="Times New Roman" w:cs="Times New Roman"/>
          <w:b/>
          <w:bCs/>
        </w:rPr>
      </w:pPr>
      <w:r w:rsidRPr="00294F4E">
        <w:rPr>
          <w:rStyle w:val="Ftd3pod"/>
          <w:rFonts w:ascii="Times New Roman" w:hAnsi="Times New Roman" w:cs="Times New Roman"/>
          <w:b w:val="0"/>
          <w:bCs/>
        </w:rPr>
        <w:t>2 mandats pour le groupe PROGRÈS</w:t>
      </w:r>
    </w:p>
    <w:p w14:paraId="5F38B3F5" w14:textId="77777777" w:rsidR="00C0202F" w:rsidRPr="00294F4E" w:rsidRDefault="00294F4E">
      <w:pPr>
        <w:pStyle w:val="Ftd7pod"/>
        <w:numPr>
          <w:ilvl w:val="0"/>
          <w:numId w:val="10"/>
        </w:numPr>
        <w:tabs>
          <w:tab w:val="left" w:pos="922"/>
        </w:tabs>
        <w:rPr>
          <w:rFonts w:ascii="Times New Roman" w:hAnsi="Times New Roman" w:cs="Times New Roman"/>
          <w:b/>
          <w:bCs/>
        </w:rPr>
      </w:pPr>
      <w:r w:rsidRPr="00294F4E">
        <w:rPr>
          <w:rStyle w:val="Ftd3pod"/>
          <w:rFonts w:ascii="Times New Roman" w:hAnsi="Times New Roman" w:cs="Times New Roman"/>
          <w:b w:val="0"/>
          <w:bCs/>
        </w:rPr>
        <w:t>2 mandats pour RENOUVEAU</w:t>
      </w:r>
    </w:p>
    <w:p w14:paraId="1D5CA183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 </w:t>
      </w:r>
    </w:p>
    <w:p w14:paraId="05ACDA76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Considérant que sur cinq mandats à pourvoir, dont trois au moins représentent la majorité du conseil communal, la représentation proportionnelle à la composition du Conseil au sein de l’Assemblée générale des intercommunales suivantes, s’établit comme suit :</w:t>
      </w:r>
    </w:p>
    <w:p w14:paraId="5345995D" w14:textId="77777777" w:rsidR="00C0202F" w:rsidRPr="00294F4E" w:rsidRDefault="00294F4E" w:rsidP="00294F4E">
      <w:pPr>
        <w:pStyle w:val="Ftd8pod"/>
        <w:ind w:hanging="4004"/>
        <w:rPr>
          <w:rFonts w:ascii="Times New Roman" w:hAnsi="Times New Roman" w:cs="Times New Roman"/>
          <w:b/>
          <w:bCs/>
        </w:rPr>
      </w:pPr>
      <w:r w:rsidRPr="00294F4E">
        <w:rPr>
          <w:rStyle w:val="Ftd3pod"/>
          <w:rFonts w:ascii="Times New Roman" w:hAnsi="Times New Roman" w:cs="Times New Roman"/>
          <w:b w:val="0"/>
          <w:bCs/>
        </w:rPr>
        <w:t>NEOMANSIO :                                  </w:t>
      </w:r>
    </w:p>
    <w:p w14:paraId="30195CFA" w14:textId="77777777" w:rsidR="00C0202F" w:rsidRPr="00294F4E" w:rsidRDefault="00294F4E">
      <w:pPr>
        <w:pStyle w:val="Ftd7pod"/>
        <w:numPr>
          <w:ilvl w:val="0"/>
          <w:numId w:val="11"/>
        </w:numPr>
        <w:tabs>
          <w:tab w:val="left" w:pos="922"/>
        </w:tabs>
        <w:rPr>
          <w:rFonts w:ascii="Times New Roman" w:hAnsi="Times New Roman" w:cs="Times New Roman"/>
          <w:b/>
          <w:bCs/>
        </w:rPr>
      </w:pPr>
      <w:r w:rsidRPr="00294F4E">
        <w:rPr>
          <w:rStyle w:val="Ftd3pod"/>
          <w:rFonts w:ascii="Times New Roman" w:hAnsi="Times New Roman" w:cs="Times New Roman"/>
          <w:b w:val="0"/>
          <w:bCs/>
        </w:rPr>
        <w:t>2 mandats pour le groupe ALTERNATIVES</w:t>
      </w:r>
    </w:p>
    <w:p w14:paraId="5810B4A4" w14:textId="77777777" w:rsidR="00C0202F" w:rsidRPr="00294F4E" w:rsidRDefault="00294F4E">
      <w:pPr>
        <w:pStyle w:val="Ftd7pod"/>
        <w:numPr>
          <w:ilvl w:val="0"/>
          <w:numId w:val="11"/>
        </w:numPr>
        <w:tabs>
          <w:tab w:val="left" w:pos="922"/>
        </w:tabs>
        <w:rPr>
          <w:rFonts w:ascii="Times New Roman" w:hAnsi="Times New Roman" w:cs="Times New Roman"/>
          <w:b/>
          <w:bCs/>
        </w:rPr>
      </w:pPr>
      <w:r w:rsidRPr="00294F4E">
        <w:rPr>
          <w:rStyle w:val="Ftd3pod"/>
          <w:rFonts w:ascii="Times New Roman" w:hAnsi="Times New Roman" w:cs="Times New Roman"/>
          <w:b w:val="0"/>
          <w:bCs/>
        </w:rPr>
        <w:t>1 mandat pour le groupe PROGRÈS</w:t>
      </w:r>
    </w:p>
    <w:p w14:paraId="13EEDEE8" w14:textId="77777777" w:rsidR="00C0202F" w:rsidRPr="00294F4E" w:rsidRDefault="00294F4E">
      <w:pPr>
        <w:pStyle w:val="Ftd7pod"/>
        <w:numPr>
          <w:ilvl w:val="0"/>
          <w:numId w:val="11"/>
        </w:numPr>
        <w:tabs>
          <w:tab w:val="left" w:pos="922"/>
        </w:tabs>
        <w:rPr>
          <w:rFonts w:ascii="Times New Roman" w:hAnsi="Times New Roman" w:cs="Times New Roman"/>
          <w:b/>
          <w:bCs/>
        </w:rPr>
      </w:pPr>
      <w:r w:rsidRPr="00294F4E">
        <w:rPr>
          <w:rStyle w:val="Ftd3pod"/>
          <w:rFonts w:ascii="Times New Roman" w:hAnsi="Times New Roman" w:cs="Times New Roman"/>
          <w:b w:val="0"/>
          <w:bCs/>
        </w:rPr>
        <w:t>2 mandats pour RENOUVEAU</w:t>
      </w:r>
    </w:p>
    <w:p w14:paraId="4DEA3044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 </w:t>
      </w:r>
    </w:p>
    <w:p w14:paraId="2C4A6D35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Considérant que sur cinq mandats à pourvoir, dont trois au moins représentent la majorité du conseil communal, la représentation proportionnelle à la composition du Conseil au sein de l’Assemblée générale des intercommunales suivantes, s’établit comme suit :</w:t>
      </w:r>
    </w:p>
    <w:p w14:paraId="3E4C4F30" w14:textId="77777777" w:rsidR="00C0202F" w:rsidRPr="00294F4E" w:rsidRDefault="00294F4E" w:rsidP="00294F4E">
      <w:pPr>
        <w:pStyle w:val="Ftd8pod"/>
        <w:ind w:hanging="4004"/>
        <w:rPr>
          <w:rFonts w:ascii="Times New Roman" w:hAnsi="Times New Roman" w:cs="Times New Roman"/>
          <w:b/>
          <w:bCs/>
        </w:rPr>
      </w:pPr>
      <w:r w:rsidRPr="00294F4E">
        <w:rPr>
          <w:rStyle w:val="Ftd3pod"/>
          <w:rFonts w:ascii="Times New Roman" w:hAnsi="Times New Roman" w:cs="Times New Roman"/>
          <w:b w:val="0"/>
          <w:bCs/>
        </w:rPr>
        <w:t>RESA :                                  </w:t>
      </w:r>
    </w:p>
    <w:p w14:paraId="1086C27A" w14:textId="77777777" w:rsidR="00C0202F" w:rsidRPr="00294F4E" w:rsidRDefault="00294F4E">
      <w:pPr>
        <w:pStyle w:val="Ftd7pod"/>
        <w:numPr>
          <w:ilvl w:val="0"/>
          <w:numId w:val="12"/>
        </w:numPr>
        <w:tabs>
          <w:tab w:val="left" w:pos="922"/>
        </w:tabs>
        <w:rPr>
          <w:rFonts w:ascii="Times New Roman" w:hAnsi="Times New Roman" w:cs="Times New Roman"/>
          <w:b/>
          <w:bCs/>
        </w:rPr>
      </w:pPr>
      <w:r w:rsidRPr="00294F4E">
        <w:rPr>
          <w:rStyle w:val="Ftd3pod"/>
          <w:rFonts w:ascii="Times New Roman" w:hAnsi="Times New Roman" w:cs="Times New Roman"/>
          <w:b w:val="0"/>
          <w:bCs/>
        </w:rPr>
        <w:t>2 mandats pour le groupe ALTERNATIVES</w:t>
      </w:r>
    </w:p>
    <w:p w14:paraId="1CDF743A" w14:textId="77777777" w:rsidR="00C0202F" w:rsidRPr="00294F4E" w:rsidRDefault="00294F4E">
      <w:pPr>
        <w:pStyle w:val="Ftd7pod"/>
        <w:numPr>
          <w:ilvl w:val="0"/>
          <w:numId w:val="12"/>
        </w:numPr>
        <w:tabs>
          <w:tab w:val="left" w:pos="922"/>
        </w:tabs>
        <w:rPr>
          <w:rFonts w:ascii="Times New Roman" w:hAnsi="Times New Roman" w:cs="Times New Roman"/>
          <w:b/>
          <w:bCs/>
        </w:rPr>
      </w:pPr>
      <w:r w:rsidRPr="00294F4E">
        <w:rPr>
          <w:rStyle w:val="Ftd3pod"/>
          <w:rFonts w:ascii="Times New Roman" w:hAnsi="Times New Roman" w:cs="Times New Roman"/>
          <w:b w:val="0"/>
          <w:bCs/>
        </w:rPr>
        <w:t>1 mandat pour le groupe PROGRÈS</w:t>
      </w:r>
    </w:p>
    <w:p w14:paraId="437A877F" w14:textId="77777777" w:rsidR="00C0202F" w:rsidRPr="00294F4E" w:rsidRDefault="00294F4E">
      <w:pPr>
        <w:pStyle w:val="Ftd7pod"/>
        <w:numPr>
          <w:ilvl w:val="0"/>
          <w:numId w:val="12"/>
        </w:numPr>
        <w:tabs>
          <w:tab w:val="left" w:pos="922"/>
        </w:tabs>
        <w:rPr>
          <w:rFonts w:ascii="Times New Roman" w:hAnsi="Times New Roman" w:cs="Times New Roman"/>
          <w:b/>
          <w:bCs/>
        </w:rPr>
      </w:pPr>
      <w:r w:rsidRPr="00294F4E">
        <w:rPr>
          <w:rStyle w:val="Ftd3pod"/>
          <w:rFonts w:ascii="Times New Roman" w:hAnsi="Times New Roman" w:cs="Times New Roman"/>
          <w:b w:val="0"/>
          <w:bCs/>
        </w:rPr>
        <w:t>2 mandats pour RENOUVEAU</w:t>
      </w:r>
    </w:p>
    <w:p w14:paraId="4EACF657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 </w:t>
      </w:r>
    </w:p>
    <w:p w14:paraId="5C735453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lastRenderedPageBreak/>
        <w:t>Considérant que sur cinq mandats à pourvoir, dont trois au moins représentent la majorité du conseil communal, la représentation proportionnelle à la composition du Conseil au sein de l’Assemblée générale des intercommunales suivantes, s’établit comme suit :</w:t>
      </w:r>
    </w:p>
    <w:p w14:paraId="4F76E37F" w14:textId="77777777" w:rsidR="00C0202F" w:rsidRPr="00294F4E" w:rsidRDefault="00294F4E" w:rsidP="00294F4E">
      <w:pPr>
        <w:pStyle w:val="Ftd8pod"/>
        <w:ind w:hanging="4004"/>
        <w:rPr>
          <w:rFonts w:ascii="Times New Roman" w:hAnsi="Times New Roman" w:cs="Times New Roman"/>
          <w:bCs/>
        </w:rPr>
      </w:pPr>
      <w:r w:rsidRPr="00294F4E">
        <w:rPr>
          <w:rStyle w:val="Ftd3pod"/>
          <w:rFonts w:ascii="Times New Roman" w:hAnsi="Times New Roman" w:cs="Times New Roman"/>
          <w:b w:val="0"/>
          <w:bCs/>
        </w:rPr>
        <w:t>RESA HOLDING :                                  </w:t>
      </w:r>
    </w:p>
    <w:p w14:paraId="1F0255D5" w14:textId="77777777" w:rsidR="00C0202F" w:rsidRPr="00294F4E" w:rsidRDefault="00294F4E">
      <w:pPr>
        <w:pStyle w:val="Ftd7pod"/>
        <w:numPr>
          <w:ilvl w:val="0"/>
          <w:numId w:val="13"/>
        </w:numPr>
        <w:tabs>
          <w:tab w:val="left" w:pos="922"/>
        </w:tabs>
        <w:rPr>
          <w:rFonts w:ascii="Times New Roman" w:hAnsi="Times New Roman" w:cs="Times New Roman"/>
          <w:bCs/>
        </w:rPr>
      </w:pPr>
      <w:r w:rsidRPr="00294F4E">
        <w:rPr>
          <w:rStyle w:val="Ftd3pod"/>
          <w:rFonts w:ascii="Times New Roman" w:hAnsi="Times New Roman" w:cs="Times New Roman"/>
          <w:b w:val="0"/>
          <w:bCs/>
        </w:rPr>
        <w:t>2 mandats pour le groupe ALTERNATIVES</w:t>
      </w:r>
    </w:p>
    <w:p w14:paraId="37A385ED" w14:textId="77777777" w:rsidR="00C0202F" w:rsidRPr="00294F4E" w:rsidRDefault="00294F4E">
      <w:pPr>
        <w:pStyle w:val="Ftd7pod"/>
        <w:numPr>
          <w:ilvl w:val="0"/>
          <w:numId w:val="13"/>
        </w:numPr>
        <w:tabs>
          <w:tab w:val="left" w:pos="922"/>
        </w:tabs>
        <w:rPr>
          <w:rFonts w:ascii="Times New Roman" w:hAnsi="Times New Roman" w:cs="Times New Roman"/>
          <w:bCs/>
        </w:rPr>
      </w:pPr>
      <w:r w:rsidRPr="00294F4E">
        <w:rPr>
          <w:rStyle w:val="Ftd3pod"/>
          <w:rFonts w:ascii="Times New Roman" w:hAnsi="Times New Roman" w:cs="Times New Roman"/>
          <w:b w:val="0"/>
          <w:bCs/>
        </w:rPr>
        <w:t>1 mandat pour le groupe PROGRÈS</w:t>
      </w:r>
    </w:p>
    <w:p w14:paraId="17559BC2" w14:textId="77777777" w:rsidR="00C0202F" w:rsidRPr="00294F4E" w:rsidRDefault="00294F4E">
      <w:pPr>
        <w:pStyle w:val="Ftd7pod"/>
        <w:numPr>
          <w:ilvl w:val="0"/>
          <w:numId w:val="13"/>
        </w:numPr>
        <w:tabs>
          <w:tab w:val="left" w:pos="922"/>
        </w:tabs>
        <w:rPr>
          <w:rFonts w:ascii="Times New Roman" w:hAnsi="Times New Roman" w:cs="Times New Roman"/>
          <w:bCs/>
        </w:rPr>
      </w:pPr>
      <w:r w:rsidRPr="00294F4E">
        <w:rPr>
          <w:rStyle w:val="Ftd3pod"/>
          <w:rFonts w:ascii="Times New Roman" w:hAnsi="Times New Roman" w:cs="Times New Roman"/>
          <w:b w:val="0"/>
          <w:bCs/>
        </w:rPr>
        <w:t>2 mandats pour RENOUVEAU</w:t>
      </w:r>
    </w:p>
    <w:p w14:paraId="4A451FF7" w14:textId="77777777" w:rsidR="00C0202F" w:rsidRPr="00294F4E" w:rsidRDefault="00294F4E">
      <w:pPr>
        <w:pStyle w:val="Ftd2pod"/>
        <w:rPr>
          <w:rFonts w:ascii="Times New Roman" w:hAnsi="Times New Roman" w:cs="Times New Roman"/>
          <w:bCs/>
        </w:rPr>
      </w:pPr>
      <w:r w:rsidRPr="00294F4E">
        <w:rPr>
          <w:rFonts w:ascii="Times New Roman" w:hAnsi="Times New Roman" w:cs="Times New Roman"/>
          <w:bCs/>
        </w:rPr>
        <w:t> </w:t>
      </w:r>
    </w:p>
    <w:p w14:paraId="58E8334D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Considérant que sur cinq mandats à pourvoir, dont trois au moins représentent la majorité du conseil communal, la représentation proportionnelle à la composition du Conseil au sein de l’Assemblée générale des intercommunales suivantes, s’établit comme suit :</w:t>
      </w:r>
    </w:p>
    <w:p w14:paraId="5F04F261" w14:textId="77777777" w:rsidR="00C0202F" w:rsidRPr="00294F4E" w:rsidRDefault="00294F4E">
      <w:pPr>
        <w:pStyle w:val="Ftd2pod"/>
        <w:rPr>
          <w:rFonts w:ascii="Times New Roman" w:hAnsi="Times New Roman" w:cs="Times New Roman"/>
          <w:b/>
          <w:bCs/>
        </w:rPr>
      </w:pPr>
      <w:r w:rsidRPr="00294F4E">
        <w:rPr>
          <w:rStyle w:val="Ftd3pod"/>
          <w:rFonts w:ascii="Times New Roman" w:hAnsi="Times New Roman" w:cs="Times New Roman"/>
          <w:b w:val="0"/>
          <w:bCs/>
        </w:rPr>
        <w:t>SPI :   </w:t>
      </w:r>
    </w:p>
    <w:p w14:paraId="5BD3522C" w14:textId="77777777" w:rsidR="00C0202F" w:rsidRPr="00294F4E" w:rsidRDefault="00294F4E">
      <w:pPr>
        <w:pStyle w:val="Ftd7pod"/>
        <w:numPr>
          <w:ilvl w:val="0"/>
          <w:numId w:val="14"/>
        </w:numPr>
        <w:tabs>
          <w:tab w:val="left" w:pos="922"/>
        </w:tabs>
        <w:rPr>
          <w:rFonts w:ascii="Times New Roman" w:hAnsi="Times New Roman" w:cs="Times New Roman"/>
          <w:b/>
          <w:bCs/>
        </w:rPr>
      </w:pPr>
      <w:r w:rsidRPr="00294F4E">
        <w:rPr>
          <w:rStyle w:val="Ftd3pod"/>
          <w:rFonts w:ascii="Times New Roman" w:hAnsi="Times New Roman" w:cs="Times New Roman"/>
          <w:b w:val="0"/>
          <w:bCs/>
        </w:rPr>
        <w:t>2 mandats pour le groupe ALTERNATIVES</w:t>
      </w:r>
    </w:p>
    <w:p w14:paraId="55044124" w14:textId="77777777" w:rsidR="00C0202F" w:rsidRPr="00294F4E" w:rsidRDefault="00294F4E">
      <w:pPr>
        <w:pStyle w:val="Ftd7pod"/>
        <w:numPr>
          <w:ilvl w:val="0"/>
          <w:numId w:val="14"/>
        </w:numPr>
        <w:tabs>
          <w:tab w:val="left" w:pos="922"/>
        </w:tabs>
        <w:rPr>
          <w:rFonts w:ascii="Times New Roman" w:hAnsi="Times New Roman" w:cs="Times New Roman"/>
          <w:b/>
          <w:bCs/>
        </w:rPr>
      </w:pPr>
      <w:r w:rsidRPr="00294F4E">
        <w:rPr>
          <w:rStyle w:val="Ftd3pod"/>
          <w:rFonts w:ascii="Times New Roman" w:hAnsi="Times New Roman" w:cs="Times New Roman"/>
          <w:b w:val="0"/>
          <w:bCs/>
        </w:rPr>
        <w:t>1 mandat pour le groupe PROGRÈS</w:t>
      </w:r>
    </w:p>
    <w:p w14:paraId="1F43F625" w14:textId="77777777" w:rsidR="00C0202F" w:rsidRPr="00294F4E" w:rsidRDefault="00294F4E">
      <w:pPr>
        <w:pStyle w:val="Ftd7pod"/>
        <w:numPr>
          <w:ilvl w:val="0"/>
          <w:numId w:val="14"/>
        </w:numPr>
        <w:tabs>
          <w:tab w:val="left" w:pos="922"/>
        </w:tabs>
        <w:rPr>
          <w:rFonts w:ascii="Times New Roman" w:hAnsi="Times New Roman" w:cs="Times New Roman"/>
          <w:b/>
          <w:bCs/>
        </w:rPr>
      </w:pPr>
      <w:r w:rsidRPr="00294F4E">
        <w:rPr>
          <w:rStyle w:val="Ftd3pod"/>
          <w:rFonts w:ascii="Times New Roman" w:hAnsi="Times New Roman" w:cs="Times New Roman"/>
          <w:b w:val="0"/>
          <w:bCs/>
        </w:rPr>
        <w:t>2 mandats pour RENOUVEAU</w:t>
      </w:r>
    </w:p>
    <w:p w14:paraId="0D46AAC8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 </w:t>
      </w:r>
    </w:p>
    <w:p w14:paraId="3F56C629" w14:textId="3914BDD9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Considérant le Code de la Démocratie Locale et de la Décentralisation en ses articles relatifs au vote et présentation de candidats par scrutin secret ; </w:t>
      </w:r>
    </w:p>
    <w:p w14:paraId="453E5A8F" w14:textId="6BC3F04B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Que toutefois notre Assemblée, à l’unanimité, décide de ne pas procéder à la désignation à scrutin secret ; </w:t>
      </w:r>
    </w:p>
    <w:p w14:paraId="19EB87EB" w14:textId="56E64B81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Après en avoir délibéré ; </w:t>
      </w:r>
    </w:p>
    <w:p w14:paraId="1113F30A" w14:textId="5BEB812F" w:rsidR="00C0202F" w:rsidRPr="00294F4E" w:rsidRDefault="00294F4E">
      <w:pPr>
        <w:pStyle w:val="Ftd2pod"/>
        <w:rPr>
          <w:rFonts w:ascii="Times New Roman" w:hAnsi="Times New Roman" w:cs="Times New Roman"/>
          <w:b/>
          <w:bCs/>
        </w:rPr>
      </w:pPr>
      <w:r w:rsidRPr="00294F4E">
        <w:rPr>
          <w:rStyle w:val="Ftd3pod"/>
          <w:rFonts w:ascii="Times New Roman" w:hAnsi="Times New Roman" w:cs="Times New Roman"/>
          <w:b w:val="0"/>
          <w:bCs/>
        </w:rPr>
        <w:t>À l’unanimité ;</w:t>
      </w:r>
      <w:r w:rsidRPr="00294F4E">
        <w:rPr>
          <w:rFonts w:ascii="Times New Roman" w:hAnsi="Times New Roman" w:cs="Times New Roman"/>
          <w:b/>
          <w:bCs/>
        </w:rPr>
        <w:t> </w:t>
      </w:r>
    </w:p>
    <w:p w14:paraId="455F6E6B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Style w:val="Ftd3pod"/>
          <w:rFonts w:ascii="Times New Roman" w:hAnsi="Times New Roman" w:cs="Times New Roman"/>
          <w:b w:val="0"/>
          <w:bCs/>
        </w:rPr>
        <w:t>DÉSIGNE</w:t>
      </w:r>
      <w:r w:rsidRPr="00294F4E">
        <w:rPr>
          <w:rFonts w:ascii="Times New Roman" w:hAnsi="Times New Roman" w:cs="Times New Roman"/>
        </w:rPr>
        <w:t> les membres ci-dessous pour représenter la Commune de Remicourt au sein des Assemblées Générales des Intercommunales, associations ou organismes :</w:t>
      </w:r>
    </w:p>
    <w:p w14:paraId="791BEA04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 </w:t>
      </w:r>
    </w:p>
    <w:p w14:paraId="3EED91EA" w14:textId="77777777" w:rsidR="00C0202F" w:rsidRPr="00294F4E" w:rsidRDefault="00294F4E">
      <w:pPr>
        <w:pStyle w:val="Ftd2pod"/>
        <w:rPr>
          <w:rFonts w:ascii="Times New Roman" w:hAnsi="Times New Roman" w:cs="Times New Roman"/>
          <w:b/>
          <w:bCs/>
        </w:rPr>
      </w:pPr>
      <w:r w:rsidRPr="00294F4E">
        <w:rPr>
          <w:rStyle w:val="Ftd3pod"/>
          <w:rFonts w:ascii="Times New Roman" w:hAnsi="Times New Roman" w:cs="Times New Roman"/>
          <w:b w:val="0"/>
          <w:bCs/>
        </w:rPr>
        <w:t>A.I.D.E</w:t>
      </w:r>
      <w:r w:rsidRPr="00294F4E">
        <w:rPr>
          <w:rFonts w:ascii="Times New Roman" w:hAnsi="Times New Roman" w:cs="Times New Roman"/>
          <w:b/>
          <w:bCs/>
        </w:rPr>
        <w:t>. :</w:t>
      </w:r>
    </w:p>
    <w:p w14:paraId="3B039E97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René SEUTIN,</w:t>
      </w:r>
    </w:p>
    <w:p w14:paraId="14E7E5DE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Véronique de MARNEFFE,</w:t>
      </w:r>
    </w:p>
    <w:p w14:paraId="1F6A356A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Jean-Marie HEYNE,</w:t>
      </w:r>
    </w:p>
    <w:p w14:paraId="488FED16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Aline DEPAS,</w:t>
      </w:r>
    </w:p>
    <w:p w14:paraId="54874D11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Sidonie AUGERAUX ;</w:t>
      </w:r>
    </w:p>
    <w:p w14:paraId="65A46A7A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 </w:t>
      </w:r>
    </w:p>
    <w:p w14:paraId="6F95BA56" w14:textId="77777777" w:rsidR="00C0202F" w:rsidRPr="00294F4E" w:rsidRDefault="00294F4E">
      <w:pPr>
        <w:pStyle w:val="Ftd2pod"/>
        <w:rPr>
          <w:rFonts w:ascii="Times New Roman" w:hAnsi="Times New Roman" w:cs="Times New Roman"/>
          <w:b/>
          <w:bCs/>
        </w:rPr>
      </w:pPr>
      <w:r w:rsidRPr="00294F4E">
        <w:rPr>
          <w:rStyle w:val="Ftd3pod"/>
          <w:rFonts w:ascii="Times New Roman" w:hAnsi="Times New Roman" w:cs="Times New Roman"/>
          <w:b w:val="0"/>
          <w:bCs/>
        </w:rPr>
        <w:t>ECETIA :</w:t>
      </w:r>
    </w:p>
    <w:p w14:paraId="5E1A6449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Gisèle DEPAS,</w:t>
      </w:r>
    </w:p>
    <w:p w14:paraId="358625DA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Rudy PIRARD,</w:t>
      </w:r>
    </w:p>
    <w:p w14:paraId="7666F428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Laurent MAQUOI,</w:t>
      </w:r>
    </w:p>
    <w:p w14:paraId="66B1AC2C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Anne-Françoise ZIEGELS,</w:t>
      </w:r>
    </w:p>
    <w:p w14:paraId="492707C0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Emeline DELHALLE ;</w:t>
      </w:r>
    </w:p>
    <w:p w14:paraId="79611C93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 </w:t>
      </w:r>
    </w:p>
    <w:p w14:paraId="1D922CB7" w14:textId="77777777" w:rsidR="00C0202F" w:rsidRPr="00294F4E" w:rsidRDefault="00294F4E">
      <w:pPr>
        <w:pStyle w:val="Ftd2pod"/>
        <w:rPr>
          <w:rFonts w:ascii="Times New Roman" w:hAnsi="Times New Roman" w:cs="Times New Roman"/>
          <w:b/>
          <w:bCs/>
        </w:rPr>
      </w:pPr>
      <w:r w:rsidRPr="00294F4E">
        <w:rPr>
          <w:rStyle w:val="Ftd3pod"/>
          <w:rFonts w:ascii="Times New Roman" w:hAnsi="Times New Roman" w:cs="Times New Roman"/>
          <w:b w:val="0"/>
          <w:bCs/>
        </w:rPr>
        <w:t>ENODIA</w:t>
      </w:r>
      <w:r w:rsidRPr="00294F4E">
        <w:rPr>
          <w:rFonts w:ascii="Times New Roman" w:hAnsi="Times New Roman" w:cs="Times New Roman"/>
          <w:b/>
          <w:bCs/>
        </w:rPr>
        <w:t xml:space="preserve"> :</w:t>
      </w:r>
    </w:p>
    <w:p w14:paraId="0BCA1EF5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Hélène PENDEVILLE,</w:t>
      </w:r>
    </w:p>
    <w:p w14:paraId="64125280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Isabelle COHEUR,</w:t>
      </w:r>
    </w:p>
    <w:p w14:paraId="2DF3ECDD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Nicolas ANDRIES,</w:t>
      </w:r>
    </w:p>
    <w:p w14:paraId="01D2B780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Olivier ZELEZNIK,</w:t>
      </w:r>
    </w:p>
    <w:p w14:paraId="0BD65B7B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Géraldine LEVOISIN ;</w:t>
      </w:r>
    </w:p>
    <w:p w14:paraId="39803715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 </w:t>
      </w:r>
    </w:p>
    <w:p w14:paraId="06CDF059" w14:textId="77777777" w:rsidR="00C0202F" w:rsidRPr="00294F4E" w:rsidRDefault="00294F4E">
      <w:pPr>
        <w:pStyle w:val="Ftd2pod"/>
        <w:rPr>
          <w:rFonts w:ascii="Times New Roman" w:hAnsi="Times New Roman" w:cs="Times New Roman"/>
          <w:b/>
          <w:bCs/>
        </w:rPr>
      </w:pPr>
      <w:r w:rsidRPr="00294F4E">
        <w:rPr>
          <w:rStyle w:val="Ftd3pod"/>
          <w:rFonts w:ascii="Times New Roman" w:hAnsi="Times New Roman" w:cs="Times New Roman"/>
          <w:b w:val="0"/>
          <w:bCs/>
        </w:rPr>
        <w:t>IMIO</w:t>
      </w:r>
      <w:r w:rsidRPr="00294F4E">
        <w:rPr>
          <w:rFonts w:ascii="Times New Roman" w:hAnsi="Times New Roman" w:cs="Times New Roman"/>
          <w:b/>
          <w:bCs/>
        </w:rPr>
        <w:t xml:space="preserve"> :</w:t>
      </w:r>
    </w:p>
    <w:p w14:paraId="258A34B7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Rudy PIRARD,</w:t>
      </w:r>
    </w:p>
    <w:p w14:paraId="421514AA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Hélène PENDEVILLE,</w:t>
      </w:r>
    </w:p>
    <w:p w14:paraId="3DC6A2D6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Nicolas ANDRIES,</w:t>
      </w:r>
    </w:p>
    <w:p w14:paraId="0861C6DC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Emeline DELHALLE,</w:t>
      </w:r>
    </w:p>
    <w:p w14:paraId="2A16949B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Anne-Françoise ZIEGELS ;</w:t>
      </w:r>
    </w:p>
    <w:p w14:paraId="2E7B1EC7" w14:textId="77777777" w:rsidR="00294F4E" w:rsidRDefault="00294F4E">
      <w:pPr>
        <w:pStyle w:val="Ftd2pod"/>
        <w:rPr>
          <w:rFonts w:ascii="Times New Roman" w:hAnsi="Times New Roman" w:cs="Times New Roman"/>
        </w:rPr>
      </w:pPr>
    </w:p>
    <w:p w14:paraId="1089E677" w14:textId="77777777" w:rsidR="00294F4E" w:rsidRDefault="00294F4E">
      <w:pPr>
        <w:pStyle w:val="Ftd2pod"/>
        <w:rPr>
          <w:rFonts w:ascii="Times New Roman" w:hAnsi="Times New Roman" w:cs="Times New Roman"/>
        </w:rPr>
      </w:pPr>
    </w:p>
    <w:p w14:paraId="3F4FB801" w14:textId="445874E9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 </w:t>
      </w:r>
    </w:p>
    <w:p w14:paraId="7052D2F4" w14:textId="77777777" w:rsidR="00C0202F" w:rsidRPr="00294F4E" w:rsidRDefault="00294F4E">
      <w:pPr>
        <w:pStyle w:val="Ftd2pod"/>
        <w:rPr>
          <w:rFonts w:ascii="Times New Roman" w:hAnsi="Times New Roman" w:cs="Times New Roman"/>
          <w:b/>
          <w:bCs/>
        </w:rPr>
      </w:pPr>
      <w:r w:rsidRPr="00294F4E">
        <w:rPr>
          <w:rStyle w:val="Ftd3pod"/>
          <w:rFonts w:ascii="Times New Roman" w:hAnsi="Times New Roman" w:cs="Times New Roman"/>
          <w:b w:val="0"/>
          <w:bCs/>
        </w:rPr>
        <w:lastRenderedPageBreak/>
        <w:t xml:space="preserve">INTRADEL </w:t>
      </w:r>
      <w:r w:rsidRPr="00294F4E">
        <w:rPr>
          <w:rFonts w:ascii="Times New Roman" w:hAnsi="Times New Roman" w:cs="Times New Roman"/>
          <w:b/>
          <w:bCs/>
        </w:rPr>
        <w:t>:</w:t>
      </w:r>
    </w:p>
    <w:p w14:paraId="3473DD9E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Luc LHOEST,</w:t>
      </w:r>
    </w:p>
    <w:p w14:paraId="5C09BD5B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Michel PIRON,</w:t>
      </w:r>
    </w:p>
    <w:p w14:paraId="7CB2266B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Jean-Marie HEYNE,</w:t>
      </w:r>
    </w:p>
    <w:p w14:paraId="5978D952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Géraldine LEVOISIN,</w:t>
      </w:r>
    </w:p>
    <w:p w14:paraId="0C3601C6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Sidonie AUGERAUX ;</w:t>
      </w:r>
    </w:p>
    <w:p w14:paraId="0EEEBA63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 </w:t>
      </w:r>
    </w:p>
    <w:p w14:paraId="777116F1" w14:textId="77777777" w:rsidR="00C0202F" w:rsidRPr="00294F4E" w:rsidRDefault="00294F4E">
      <w:pPr>
        <w:pStyle w:val="Ftd2pod"/>
        <w:rPr>
          <w:rFonts w:ascii="Times New Roman" w:hAnsi="Times New Roman" w:cs="Times New Roman"/>
          <w:b/>
          <w:bCs/>
        </w:rPr>
      </w:pPr>
      <w:r w:rsidRPr="00294F4E">
        <w:rPr>
          <w:rStyle w:val="Ftd3pod"/>
          <w:rFonts w:ascii="Times New Roman" w:hAnsi="Times New Roman" w:cs="Times New Roman"/>
          <w:b w:val="0"/>
          <w:bCs/>
        </w:rPr>
        <w:t>NEOMANSIO</w:t>
      </w:r>
      <w:r w:rsidRPr="00294F4E">
        <w:rPr>
          <w:rFonts w:ascii="Times New Roman" w:hAnsi="Times New Roman" w:cs="Times New Roman"/>
          <w:b/>
          <w:bCs/>
        </w:rPr>
        <w:t xml:space="preserve"> : </w:t>
      </w:r>
    </w:p>
    <w:p w14:paraId="488A177B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René SEUTIN,</w:t>
      </w:r>
    </w:p>
    <w:p w14:paraId="74B3B44E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Gisèle DEPAS,</w:t>
      </w:r>
    </w:p>
    <w:p w14:paraId="2D190062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Michel PIRON,</w:t>
      </w:r>
    </w:p>
    <w:p w14:paraId="333086BF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Anne-Françoise ZIEGELS,</w:t>
      </w:r>
    </w:p>
    <w:p w14:paraId="67AE0A60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Aline DEPAS ;</w:t>
      </w:r>
    </w:p>
    <w:p w14:paraId="1AD0FF89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 </w:t>
      </w:r>
    </w:p>
    <w:p w14:paraId="5EE7EB82" w14:textId="77777777" w:rsidR="00C0202F" w:rsidRPr="00294F4E" w:rsidRDefault="00294F4E">
      <w:pPr>
        <w:pStyle w:val="Ftd2pod"/>
        <w:rPr>
          <w:rFonts w:ascii="Times New Roman" w:hAnsi="Times New Roman" w:cs="Times New Roman"/>
          <w:b/>
          <w:bCs/>
        </w:rPr>
      </w:pPr>
      <w:r w:rsidRPr="00294F4E">
        <w:rPr>
          <w:rStyle w:val="Ftd3pod"/>
          <w:rFonts w:ascii="Times New Roman" w:hAnsi="Times New Roman" w:cs="Times New Roman"/>
          <w:b w:val="0"/>
          <w:bCs/>
        </w:rPr>
        <w:t>RESA</w:t>
      </w:r>
      <w:r w:rsidRPr="00294F4E">
        <w:rPr>
          <w:rFonts w:ascii="Times New Roman" w:hAnsi="Times New Roman" w:cs="Times New Roman"/>
          <w:b/>
          <w:bCs/>
        </w:rPr>
        <w:t xml:space="preserve"> :</w:t>
      </w:r>
    </w:p>
    <w:p w14:paraId="0242B1AC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Gisèle DEPAS,</w:t>
      </w:r>
    </w:p>
    <w:p w14:paraId="53A6C5FC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Rudy PIRARD,</w:t>
      </w:r>
    </w:p>
    <w:p w14:paraId="40063EB9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Nicolas ANDRIES,</w:t>
      </w:r>
    </w:p>
    <w:p w14:paraId="4AA11872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Géraldine LEVOISIN,</w:t>
      </w:r>
    </w:p>
    <w:p w14:paraId="2133B411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Olivier ZELEZNIK ;</w:t>
      </w:r>
    </w:p>
    <w:p w14:paraId="578FC42B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 </w:t>
      </w:r>
    </w:p>
    <w:p w14:paraId="41659736" w14:textId="77777777" w:rsidR="00C0202F" w:rsidRPr="00294F4E" w:rsidRDefault="00294F4E">
      <w:pPr>
        <w:pStyle w:val="Ftd2pod"/>
        <w:rPr>
          <w:rFonts w:ascii="Times New Roman" w:hAnsi="Times New Roman" w:cs="Times New Roman"/>
          <w:b/>
          <w:bCs/>
        </w:rPr>
      </w:pPr>
      <w:r w:rsidRPr="00294F4E">
        <w:rPr>
          <w:rStyle w:val="Ftd3pod"/>
          <w:rFonts w:ascii="Times New Roman" w:hAnsi="Times New Roman" w:cs="Times New Roman"/>
          <w:b w:val="0"/>
          <w:bCs/>
        </w:rPr>
        <w:t>RESA HOLDING</w:t>
      </w:r>
      <w:r w:rsidRPr="00294F4E">
        <w:rPr>
          <w:rFonts w:ascii="Times New Roman" w:hAnsi="Times New Roman" w:cs="Times New Roman"/>
          <w:b/>
          <w:bCs/>
        </w:rPr>
        <w:t xml:space="preserve"> :</w:t>
      </w:r>
    </w:p>
    <w:p w14:paraId="7166DA8A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Gisèle DEPAS,</w:t>
      </w:r>
    </w:p>
    <w:p w14:paraId="11DADDDE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Rudy PIRARD,</w:t>
      </w:r>
    </w:p>
    <w:p w14:paraId="147E3956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Nicolas ANDRIES,</w:t>
      </w:r>
    </w:p>
    <w:p w14:paraId="496A47BF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Géraldine LEVOISIN,</w:t>
      </w:r>
    </w:p>
    <w:p w14:paraId="0D4F4A60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Olivier ZELEZNIK ;</w:t>
      </w:r>
    </w:p>
    <w:p w14:paraId="35E4EC23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 </w:t>
      </w:r>
    </w:p>
    <w:p w14:paraId="2A43DB73" w14:textId="77777777" w:rsidR="00C0202F" w:rsidRPr="00294F4E" w:rsidRDefault="00294F4E">
      <w:pPr>
        <w:pStyle w:val="Ftd2pod"/>
        <w:rPr>
          <w:rFonts w:ascii="Times New Roman" w:hAnsi="Times New Roman" w:cs="Times New Roman"/>
          <w:b/>
          <w:bCs/>
        </w:rPr>
      </w:pPr>
      <w:r w:rsidRPr="00294F4E">
        <w:rPr>
          <w:rStyle w:val="Ftd3pod"/>
          <w:rFonts w:ascii="Times New Roman" w:hAnsi="Times New Roman" w:cs="Times New Roman"/>
          <w:b w:val="0"/>
          <w:bCs/>
        </w:rPr>
        <w:t>SPI</w:t>
      </w:r>
      <w:r w:rsidRPr="00294F4E">
        <w:rPr>
          <w:rFonts w:ascii="Times New Roman" w:hAnsi="Times New Roman" w:cs="Times New Roman"/>
          <w:b/>
          <w:bCs/>
        </w:rPr>
        <w:t xml:space="preserve"> :</w:t>
      </w:r>
    </w:p>
    <w:p w14:paraId="0846915D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René SEUTIN,</w:t>
      </w:r>
    </w:p>
    <w:p w14:paraId="1643544F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Véronique de MARNEFFE,</w:t>
      </w:r>
    </w:p>
    <w:p w14:paraId="30062508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Laurent MAQUOI,</w:t>
      </w:r>
    </w:p>
    <w:p w14:paraId="76C75E92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Emeline DELHALLE,</w:t>
      </w:r>
    </w:p>
    <w:p w14:paraId="59840FDB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Olivier ZELEZNIK.</w:t>
      </w:r>
    </w:p>
    <w:p w14:paraId="3A613879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Style w:val="Ftd3pod"/>
          <w:rFonts w:ascii="Times New Roman" w:hAnsi="Times New Roman" w:cs="Times New Roman"/>
        </w:rPr>
        <w:t>  </w:t>
      </w:r>
    </w:p>
    <w:p w14:paraId="7358AAE8" w14:textId="155B1237" w:rsidR="00C0202F" w:rsidRPr="00294F4E" w:rsidRDefault="00294F4E" w:rsidP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Les groupes politiques qui ne seraient pas représentés à l’assemblée générale disposent de la faculté d’assister aux assemblées générales en qualité d’observateurs conformément à l’article 1523-13 du CDLD.</w:t>
      </w:r>
    </w:p>
    <w:p w14:paraId="2BA18A28" w14:textId="77777777" w:rsidR="00C0202F" w:rsidRPr="00294F4E" w:rsidRDefault="00C0202F">
      <w:pPr>
        <w:pStyle w:val="Titre2"/>
        <w:tabs>
          <w:tab w:val="left" w:pos="1020"/>
        </w:tabs>
        <w:spacing w:before="0" w:after="0"/>
        <w:ind w:left="510" w:hanging="510"/>
        <w:jc w:val="both"/>
        <w:rPr>
          <w:rFonts w:cs="Times New Roman"/>
          <w:color w:val="000000"/>
          <w:sz w:val="4"/>
          <w:szCs w:val="24"/>
          <w:u w:val="none"/>
        </w:rPr>
      </w:pPr>
    </w:p>
    <w:p w14:paraId="6F3DEE61" w14:textId="77777777" w:rsidR="00C0202F" w:rsidRPr="00294F4E" w:rsidRDefault="00C0202F">
      <w:pPr>
        <w:tabs>
          <w:tab w:val="left" w:pos="1020"/>
        </w:tabs>
        <w:spacing w:after="57"/>
        <w:ind w:left="510" w:hanging="510"/>
        <w:jc w:val="both"/>
        <w:rPr>
          <w:rFonts w:ascii="Times New Roman" w:hAnsi="Times New Roman" w:cs="Times New Roman"/>
          <w:b/>
          <w:bCs/>
          <w:color w:val="000000"/>
          <w:sz w:val="6"/>
          <w:szCs w:val="6"/>
        </w:rPr>
      </w:pPr>
    </w:p>
    <w:p w14:paraId="35EEF4E0" w14:textId="77777777" w:rsidR="00C0202F" w:rsidRPr="00294F4E" w:rsidRDefault="00294F4E">
      <w:pPr>
        <w:pStyle w:val="Titre2"/>
        <w:tabs>
          <w:tab w:val="left" w:pos="1020"/>
        </w:tabs>
        <w:spacing w:before="0" w:after="113"/>
        <w:ind w:left="510" w:hanging="510"/>
        <w:jc w:val="both"/>
        <w:rPr>
          <w:rFonts w:cs="Times New Roman"/>
        </w:rPr>
      </w:pPr>
      <w:bookmarkStart w:id="4" w:name="__RefHeading___Toc1768_34993492364"/>
      <w:bookmarkEnd w:id="4"/>
      <w:r w:rsidRPr="00294F4E">
        <w:rPr>
          <w:rFonts w:cs="Times New Roman"/>
          <w:color w:val="000000"/>
          <w:sz w:val="24"/>
          <w:szCs w:val="24"/>
          <w:u w:val="none"/>
        </w:rPr>
        <w:t>5.</w:t>
      </w:r>
      <w:r w:rsidRPr="00294F4E">
        <w:rPr>
          <w:rFonts w:cs="Times New Roman"/>
          <w:color w:val="000000"/>
          <w:sz w:val="24"/>
          <w:szCs w:val="24"/>
          <w:u w:val="none"/>
        </w:rPr>
        <w:tab/>
      </w:r>
      <w:r w:rsidRPr="00294F4E">
        <w:rPr>
          <w:rFonts w:cs="Times New Roman"/>
          <w:caps/>
          <w:color w:val="000000"/>
          <w:sz w:val="24"/>
          <w:szCs w:val="24"/>
        </w:rPr>
        <w:t>ASBL CONTRAT DE RIVIÈRE MEUSE AVAL : DÉSIGNATION DU REPRÉSENTANT DE LA COMMUNE DE REMICOURT AU SEIN DE L'ASSEMBLÉE GÉNÉRAL.</w:t>
      </w:r>
    </w:p>
    <w:p w14:paraId="2B35161C" w14:textId="77777777" w:rsidR="00C0202F" w:rsidRPr="00294F4E" w:rsidRDefault="00294F4E">
      <w:pPr>
        <w:pStyle w:val="Corpsdetexte"/>
        <w:spacing w:after="0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Le Conseil communal,</w:t>
      </w:r>
    </w:p>
    <w:p w14:paraId="7D1027FF" w14:textId="61D6772F" w:rsidR="00C0202F" w:rsidRPr="00294F4E" w:rsidRDefault="00294F4E">
      <w:pPr>
        <w:pStyle w:val="Ftd4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 xml:space="preserve">Vu l’approbation des statuts de </w:t>
      </w:r>
      <w:proofErr w:type="spellStart"/>
      <w:r w:rsidRPr="00294F4E">
        <w:rPr>
          <w:rFonts w:ascii="Times New Roman" w:hAnsi="Times New Roman" w:cs="Times New Roman"/>
        </w:rPr>
        <w:t>l’asbl</w:t>
      </w:r>
      <w:proofErr w:type="spellEnd"/>
      <w:r w:rsidRPr="00294F4E">
        <w:rPr>
          <w:rFonts w:ascii="Times New Roman" w:hAnsi="Times New Roman" w:cs="Times New Roman"/>
        </w:rPr>
        <w:t xml:space="preserve"> « Contrat de Rivière Meuse Aval et affluents » et l’adhésion de la commune de Remicourt à cette dernière, en date du 25 mars 2010 ; </w:t>
      </w:r>
    </w:p>
    <w:p w14:paraId="4BF2418C" w14:textId="7BA7308B" w:rsidR="00C0202F" w:rsidRPr="00294F4E" w:rsidRDefault="00294F4E">
      <w:pPr>
        <w:pStyle w:val="Ftd4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Vu le courrier du 03 décembre 2024 demandant aux communes membres du CRMA de communiquer le nouveau représentant de la commune au sein de l’assemblée générale ; </w:t>
      </w:r>
    </w:p>
    <w:p w14:paraId="776922B2" w14:textId="57FE48F8" w:rsidR="00C0202F" w:rsidRPr="00294F4E" w:rsidRDefault="00294F4E">
      <w:pPr>
        <w:pStyle w:val="Ftd4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Vu le nouveau pacte de majorité de Remicourt et l’installation du nouveau collège communal le 02 décembre 2024 ; </w:t>
      </w:r>
    </w:p>
    <w:p w14:paraId="170DA3B2" w14:textId="51423154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Considérant le Code de la Démocratie Locale et de la Décentralisation en ses articles relatifs au vote et présentation de candidats par scrutin secret ; </w:t>
      </w:r>
    </w:p>
    <w:p w14:paraId="19A066C3" w14:textId="736B382F" w:rsidR="00C0202F" w:rsidRPr="00294F4E" w:rsidRDefault="00294F4E" w:rsidP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Que toutefois notre Assemblée, à l’unanimité, décide de ne pas procéder à la désignation à scrutin secret ; </w:t>
      </w:r>
    </w:p>
    <w:p w14:paraId="55C7FC0A" w14:textId="735746A7" w:rsidR="00C0202F" w:rsidRPr="00294F4E" w:rsidRDefault="00294F4E">
      <w:pPr>
        <w:pStyle w:val="Ftd4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Considérant que Monsieur René SEUTIN, Président du CPAS et membre du Collège communal de Remicourt, a dans ses compétences, la lutte contre les inondations ; </w:t>
      </w:r>
    </w:p>
    <w:p w14:paraId="14D57689" w14:textId="763E5DF0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Sur proposition du Collège communal, </w:t>
      </w:r>
    </w:p>
    <w:p w14:paraId="644044EF" w14:textId="51A6C855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Après en avoir délibéré, </w:t>
      </w:r>
    </w:p>
    <w:p w14:paraId="1CB60F08" w14:textId="0660405F" w:rsidR="00C0202F" w:rsidRPr="00294F4E" w:rsidRDefault="00294F4E">
      <w:pPr>
        <w:pStyle w:val="Ftd2pod"/>
        <w:rPr>
          <w:rFonts w:ascii="Times New Roman" w:hAnsi="Times New Roman" w:cs="Times New Roman"/>
          <w:b/>
          <w:bCs/>
        </w:rPr>
      </w:pPr>
      <w:r w:rsidRPr="00294F4E">
        <w:rPr>
          <w:rStyle w:val="Ftd9pod"/>
          <w:rFonts w:ascii="Times New Roman" w:hAnsi="Times New Roman" w:cs="Times New Roman"/>
          <w:b w:val="0"/>
          <w:bCs/>
        </w:rPr>
        <w:lastRenderedPageBreak/>
        <w:t>Monsieur René SEUTIN, Président du CPAS de Remicourt, se retire pour le vote.</w:t>
      </w:r>
      <w:r w:rsidRPr="00294F4E">
        <w:rPr>
          <w:rFonts w:ascii="Times New Roman" w:hAnsi="Times New Roman" w:cs="Times New Roman"/>
          <w:b/>
          <w:bCs/>
        </w:rPr>
        <w:t> </w:t>
      </w:r>
    </w:p>
    <w:p w14:paraId="26B23ADC" w14:textId="359227AC" w:rsidR="00C0202F" w:rsidRPr="00294F4E" w:rsidRDefault="00294F4E">
      <w:pPr>
        <w:pStyle w:val="Ftd2pod"/>
        <w:rPr>
          <w:rFonts w:ascii="Times New Roman" w:hAnsi="Times New Roman" w:cs="Times New Roman"/>
          <w:b/>
          <w:bCs/>
        </w:rPr>
      </w:pPr>
      <w:r w:rsidRPr="00294F4E">
        <w:rPr>
          <w:rStyle w:val="Ftd3pod"/>
          <w:rFonts w:ascii="Times New Roman" w:hAnsi="Times New Roman" w:cs="Times New Roman"/>
          <w:b w:val="0"/>
          <w:bCs/>
        </w:rPr>
        <w:t>À l’unanimité,</w:t>
      </w:r>
      <w:r w:rsidRPr="00294F4E">
        <w:rPr>
          <w:rFonts w:ascii="Times New Roman" w:hAnsi="Times New Roman" w:cs="Times New Roman"/>
          <w:b/>
          <w:bCs/>
        </w:rPr>
        <w:t> </w:t>
      </w:r>
    </w:p>
    <w:p w14:paraId="1E88C5A4" w14:textId="77777777" w:rsidR="00C0202F" w:rsidRPr="00294F4E" w:rsidRDefault="00294F4E">
      <w:pPr>
        <w:pStyle w:val="Ftd2pod"/>
        <w:rPr>
          <w:rFonts w:ascii="Times New Roman" w:hAnsi="Times New Roman" w:cs="Times New Roman"/>
          <w:b/>
          <w:bCs/>
        </w:rPr>
      </w:pPr>
      <w:r w:rsidRPr="00294F4E">
        <w:rPr>
          <w:rStyle w:val="Ftd3pod"/>
          <w:rFonts w:ascii="Times New Roman" w:hAnsi="Times New Roman" w:cs="Times New Roman"/>
          <w:b w:val="0"/>
          <w:bCs/>
        </w:rPr>
        <w:t>DÉCIDE :</w:t>
      </w:r>
    </w:p>
    <w:p w14:paraId="72610FEE" w14:textId="4308BCF0" w:rsidR="00C0202F" w:rsidRPr="00294F4E" w:rsidRDefault="00294F4E" w:rsidP="00294F4E">
      <w:pPr>
        <w:pStyle w:val="Ftd2pod"/>
        <w:rPr>
          <w:rFonts w:ascii="Times New Roman" w:hAnsi="Times New Roman" w:cs="Times New Roman"/>
        </w:rPr>
      </w:pPr>
      <w:r w:rsidRPr="00294F4E">
        <w:rPr>
          <w:rStyle w:val="Ftd5pod"/>
          <w:rFonts w:ascii="Times New Roman" w:hAnsi="Times New Roman" w:cs="Times New Roman"/>
        </w:rPr>
        <w:t>Article unique</w:t>
      </w:r>
      <w:r w:rsidRPr="00294F4E">
        <w:rPr>
          <w:rFonts w:ascii="Times New Roman" w:hAnsi="Times New Roman" w:cs="Times New Roman"/>
        </w:rPr>
        <w:t xml:space="preserve"> : De désigner </w:t>
      </w:r>
      <w:r w:rsidRPr="00294F4E">
        <w:rPr>
          <w:rStyle w:val="Ftd9pod"/>
          <w:rFonts w:ascii="Times New Roman" w:hAnsi="Times New Roman" w:cs="Times New Roman"/>
          <w:b w:val="0"/>
          <w:bCs/>
        </w:rPr>
        <w:t>Monsieur René SEUTIN, Président du CPAS de Remicourt</w:t>
      </w:r>
      <w:r w:rsidRPr="00294F4E">
        <w:rPr>
          <w:rStyle w:val="Ftd9pod"/>
          <w:rFonts w:ascii="Times New Roman" w:hAnsi="Times New Roman" w:cs="Times New Roman"/>
        </w:rPr>
        <w:t xml:space="preserve">, </w:t>
      </w:r>
      <w:r w:rsidRPr="00294F4E">
        <w:rPr>
          <w:rFonts w:ascii="Times New Roman" w:hAnsi="Times New Roman" w:cs="Times New Roman"/>
        </w:rPr>
        <w:t xml:space="preserve">pour représenter la commune de Remicourt à l’assemblée générale de </w:t>
      </w:r>
      <w:proofErr w:type="spellStart"/>
      <w:r w:rsidRPr="00294F4E">
        <w:rPr>
          <w:rFonts w:ascii="Times New Roman" w:hAnsi="Times New Roman" w:cs="Times New Roman"/>
        </w:rPr>
        <w:t>l’asbl</w:t>
      </w:r>
      <w:proofErr w:type="spellEnd"/>
      <w:r w:rsidRPr="00294F4E">
        <w:rPr>
          <w:rFonts w:ascii="Times New Roman" w:hAnsi="Times New Roman" w:cs="Times New Roman"/>
        </w:rPr>
        <w:t xml:space="preserve"> « Contrat de Rivière Meuse Aval et affluents ». </w:t>
      </w:r>
    </w:p>
    <w:p w14:paraId="5B079159" w14:textId="414519A8" w:rsidR="00C0202F" w:rsidRPr="00294F4E" w:rsidRDefault="00294F4E" w:rsidP="00294F4E">
      <w:pPr>
        <w:pStyle w:val="Ftd2pod"/>
        <w:rPr>
          <w:rFonts w:ascii="Times New Roman" w:hAnsi="Times New Roman" w:cs="Times New Roman"/>
          <w:b/>
          <w:bCs/>
        </w:rPr>
      </w:pPr>
      <w:r w:rsidRPr="00294F4E">
        <w:rPr>
          <w:rStyle w:val="Ftd9pod"/>
          <w:rFonts w:ascii="Times New Roman" w:hAnsi="Times New Roman" w:cs="Times New Roman"/>
          <w:b w:val="0"/>
          <w:bCs/>
        </w:rPr>
        <w:t xml:space="preserve">Monsieur René SEUTIN, Président du CPAS et membre du Collège communal de </w:t>
      </w:r>
      <w:r w:rsidRPr="00294F4E">
        <w:rPr>
          <w:rStyle w:val="Ftd11pod"/>
          <w:rFonts w:ascii="Times New Roman" w:hAnsi="Times New Roman" w:cs="Times New Roman"/>
          <w:b w:val="0"/>
          <w:bCs/>
        </w:rPr>
        <w:t>Remicourt, rentre en séance.</w:t>
      </w:r>
    </w:p>
    <w:p w14:paraId="4C5FDC59" w14:textId="77777777" w:rsidR="00C0202F" w:rsidRPr="00294F4E" w:rsidRDefault="00C0202F">
      <w:pPr>
        <w:pStyle w:val="Titre2"/>
        <w:tabs>
          <w:tab w:val="left" w:pos="1020"/>
        </w:tabs>
        <w:spacing w:before="0" w:after="0"/>
        <w:ind w:left="510" w:hanging="510"/>
        <w:jc w:val="both"/>
        <w:rPr>
          <w:rFonts w:cs="Times New Roman"/>
          <w:color w:val="000000"/>
          <w:sz w:val="4"/>
          <w:szCs w:val="24"/>
          <w:u w:val="none"/>
        </w:rPr>
      </w:pPr>
    </w:p>
    <w:p w14:paraId="14951415" w14:textId="77777777" w:rsidR="00C0202F" w:rsidRPr="00294F4E" w:rsidRDefault="00C0202F">
      <w:pPr>
        <w:tabs>
          <w:tab w:val="left" w:pos="1020"/>
        </w:tabs>
        <w:spacing w:after="57"/>
        <w:ind w:left="510" w:hanging="510"/>
        <w:jc w:val="both"/>
        <w:rPr>
          <w:rFonts w:ascii="Times New Roman" w:hAnsi="Times New Roman" w:cs="Times New Roman"/>
          <w:b/>
          <w:bCs/>
          <w:color w:val="000000"/>
          <w:sz w:val="6"/>
          <w:szCs w:val="6"/>
        </w:rPr>
      </w:pPr>
    </w:p>
    <w:p w14:paraId="363023A0" w14:textId="77777777" w:rsidR="00C0202F" w:rsidRPr="00294F4E" w:rsidRDefault="00294F4E">
      <w:pPr>
        <w:pStyle w:val="Titre2"/>
        <w:tabs>
          <w:tab w:val="left" w:pos="1020"/>
        </w:tabs>
        <w:spacing w:before="0" w:after="113"/>
        <w:ind w:left="510" w:hanging="510"/>
        <w:jc w:val="both"/>
        <w:rPr>
          <w:rFonts w:cs="Times New Roman"/>
        </w:rPr>
      </w:pPr>
      <w:bookmarkStart w:id="5" w:name="__RefHeading___Toc1768_34993492365"/>
      <w:bookmarkEnd w:id="5"/>
      <w:r w:rsidRPr="00294F4E">
        <w:rPr>
          <w:rFonts w:cs="Times New Roman"/>
          <w:color w:val="000000"/>
          <w:sz w:val="24"/>
          <w:szCs w:val="24"/>
          <w:u w:val="none"/>
        </w:rPr>
        <w:t>6.</w:t>
      </w:r>
      <w:r w:rsidRPr="00294F4E">
        <w:rPr>
          <w:rFonts w:cs="Times New Roman"/>
          <w:color w:val="000000"/>
          <w:sz w:val="24"/>
          <w:szCs w:val="24"/>
          <w:u w:val="none"/>
        </w:rPr>
        <w:tab/>
      </w:r>
      <w:r w:rsidRPr="00294F4E">
        <w:rPr>
          <w:rFonts w:cs="Times New Roman"/>
          <w:caps/>
          <w:color w:val="000000"/>
          <w:sz w:val="24"/>
          <w:szCs w:val="24"/>
        </w:rPr>
        <w:t>BIEN-ÊTRE ANIMAL - CAMPAGNE D’IDENTIFICATION, D’ENREGISTREMENT ET DE STÉRILISATION DES CHATS DOMESTIQUES - MODALITÉS D’EXÉCUTION DE LA PRIME COMMUNALE.</w:t>
      </w:r>
    </w:p>
    <w:p w14:paraId="6FD37B3A" w14:textId="77777777" w:rsidR="00C0202F" w:rsidRPr="00294F4E" w:rsidRDefault="00294F4E">
      <w:pPr>
        <w:pStyle w:val="Corpsdetexte"/>
        <w:spacing w:after="0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Le Conseil communal,</w:t>
      </w:r>
    </w:p>
    <w:p w14:paraId="5C0B26C4" w14:textId="0859B2BF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Vu le Code wallon du Bien-être des animaux, notamment les articles D.15 §1, D.43 al.1 et D.55 ; </w:t>
      </w:r>
    </w:p>
    <w:p w14:paraId="1B6177DD" w14:textId="742B07CD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Vu l'arrêté ministériel du 17 octobre 2017 rendant obligatoire, depuis le 1er novembre 2017, l'identification, l'enregistrement et la stérilisation des chats domestiques ; </w:t>
      </w:r>
    </w:p>
    <w:p w14:paraId="07B1A9EF" w14:textId="31D73494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Vu l'arrêté du Gouvernement wallon du 25 janvier 2024 relatif à l'identification et l'enregistrement des chats et abrogeant l'arrêté du Gouvernement wallon du 28 avril 2016 relatif à l'identification et l'enregistrement des chats ; </w:t>
      </w:r>
    </w:p>
    <w:p w14:paraId="7C001037" w14:textId="2808DF9E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Vu l’approbation du règlement intelligent relatif à la campagne d’identification, d’enregistrement et de stérilisation des chats domestiques par le Collège communal en séance du 13 novembre 2017 ; </w:t>
      </w:r>
    </w:p>
    <w:p w14:paraId="72D8BBDA" w14:textId="77777FAB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Vu la délibération du Collège communal du 04 juin 2018 relative à la campagne d’identification, d’enregistrement et de stérilisation des chats domestiques ; </w:t>
      </w:r>
    </w:p>
    <w:p w14:paraId="7529AE8E" w14:textId="3E69CA11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Considérant qu’il est d’intérêt communal de contribuer à une réelle baisse des statistiques d’abandon et de surpopulation des chats sur le territoire de Remicourt ; </w:t>
      </w:r>
    </w:p>
    <w:p w14:paraId="20E890AF" w14:textId="7B79CD42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Sur proposition du Collège communal, </w:t>
      </w:r>
    </w:p>
    <w:p w14:paraId="3D93D07C" w14:textId="0AC44A13" w:rsidR="00C0202F" w:rsidRPr="00294F4E" w:rsidRDefault="00294F4E">
      <w:pPr>
        <w:pStyle w:val="Ftd2pod"/>
        <w:rPr>
          <w:rFonts w:ascii="Times New Roman" w:hAnsi="Times New Roman" w:cs="Times New Roman"/>
          <w:b/>
          <w:bCs/>
        </w:rPr>
      </w:pPr>
      <w:r w:rsidRPr="00294F4E">
        <w:rPr>
          <w:rStyle w:val="Ftd3pod"/>
          <w:rFonts w:ascii="Times New Roman" w:hAnsi="Times New Roman" w:cs="Times New Roman"/>
          <w:b w:val="0"/>
          <w:bCs/>
        </w:rPr>
        <w:t>À l'unanimité,</w:t>
      </w:r>
      <w:r w:rsidRPr="00294F4E">
        <w:rPr>
          <w:rFonts w:ascii="Times New Roman" w:hAnsi="Times New Roman" w:cs="Times New Roman"/>
          <w:b/>
          <w:bCs/>
        </w:rPr>
        <w:t> </w:t>
      </w:r>
    </w:p>
    <w:p w14:paraId="460E245B" w14:textId="275A805D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Style w:val="Ftd3pod"/>
          <w:rFonts w:ascii="Times New Roman" w:hAnsi="Times New Roman" w:cs="Times New Roman"/>
          <w:b w:val="0"/>
          <w:bCs/>
        </w:rPr>
        <w:t>DÉCIDE :</w:t>
      </w:r>
      <w:r w:rsidRPr="00294F4E">
        <w:rPr>
          <w:rFonts w:ascii="Times New Roman" w:hAnsi="Times New Roman" w:cs="Times New Roman"/>
        </w:rPr>
        <w:t> </w:t>
      </w:r>
    </w:p>
    <w:p w14:paraId="322C1EF9" w14:textId="55FB31DF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Style w:val="Ftd5pod"/>
          <w:rFonts w:ascii="Times New Roman" w:hAnsi="Times New Roman" w:cs="Times New Roman"/>
        </w:rPr>
        <w:t>Article 1.</w:t>
      </w:r>
      <w:r w:rsidRPr="00294F4E">
        <w:rPr>
          <w:rFonts w:ascii="Times New Roman" w:hAnsi="Times New Roman" w:cs="Times New Roman"/>
        </w:rPr>
        <w:t xml:space="preserve"> Une prime communale pour l’identification, l’enregistrement et la stérilisation des chats domestiques est accordée aux citoyens qui en font la demande au moyen du formulaire de demande de subvention annexé à la présente délibération, et ce dans les limites du crédit budgétaire disponible. </w:t>
      </w:r>
    </w:p>
    <w:p w14:paraId="48625941" w14:textId="20B519CC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Style w:val="Ftd5pod"/>
          <w:rFonts w:ascii="Times New Roman" w:hAnsi="Times New Roman" w:cs="Times New Roman"/>
        </w:rPr>
        <w:t>Article 2.</w:t>
      </w:r>
      <w:r w:rsidRPr="00294F4E">
        <w:rPr>
          <w:rFonts w:ascii="Times New Roman" w:hAnsi="Times New Roman" w:cs="Times New Roman"/>
        </w:rPr>
        <w:t xml:space="preserve"> Il n’y a pas de désignation d’un vétérinaire conventionné par la Commune pour cette subvention ; chaque bénéficiaire est libre de faire appel au vétérinaire de son choix. </w:t>
      </w:r>
    </w:p>
    <w:p w14:paraId="0006EC62" w14:textId="777777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Style w:val="Ftd5pod"/>
          <w:rFonts w:ascii="Times New Roman" w:hAnsi="Times New Roman" w:cs="Times New Roman"/>
        </w:rPr>
        <w:t>Article 3.</w:t>
      </w:r>
      <w:r w:rsidRPr="00294F4E">
        <w:rPr>
          <w:rFonts w:ascii="Times New Roman" w:hAnsi="Times New Roman" w:cs="Times New Roman"/>
        </w:rPr>
        <w:t xml:space="preserve"> Les montants forfaitaires de l’intervention communale sur la facture d’identification et de stérilisation des chats domestiques sont définis comme suit :</w:t>
      </w:r>
    </w:p>
    <w:p w14:paraId="24A70FF2" w14:textId="77777777" w:rsidR="00C0202F" w:rsidRPr="00294F4E" w:rsidRDefault="00294F4E">
      <w:pPr>
        <w:pStyle w:val="Ftd7pod"/>
        <w:numPr>
          <w:ilvl w:val="0"/>
          <w:numId w:val="15"/>
        </w:numPr>
        <w:tabs>
          <w:tab w:val="left" w:pos="922"/>
        </w:tabs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Identification et enregistrement de l’animal : 27,50€ ;</w:t>
      </w:r>
    </w:p>
    <w:p w14:paraId="381B6E10" w14:textId="77777777" w:rsidR="00C0202F" w:rsidRPr="00294F4E" w:rsidRDefault="00294F4E">
      <w:pPr>
        <w:pStyle w:val="Ftd7pod"/>
        <w:numPr>
          <w:ilvl w:val="0"/>
          <w:numId w:val="15"/>
        </w:numPr>
        <w:tabs>
          <w:tab w:val="left" w:pos="922"/>
        </w:tabs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Stérilisation d’un chat domestique mâle : 30,00€ ;</w:t>
      </w:r>
    </w:p>
    <w:p w14:paraId="1308567F" w14:textId="61F140C0" w:rsidR="00C0202F" w:rsidRPr="00294F4E" w:rsidRDefault="00294F4E" w:rsidP="00294F4E">
      <w:pPr>
        <w:pStyle w:val="Ftd7pod"/>
        <w:numPr>
          <w:ilvl w:val="0"/>
          <w:numId w:val="15"/>
        </w:numPr>
        <w:tabs>
          <w:tab w:val="left" w:pos="922"/>
        </w:tabs>
        <w:rPr>
          <w:rFonts w:ascii="Times New Roman" w:hAnsi="Times New Roman" w:cs="Times New Roman"/>
        </w:rPr>
      </w:pPr>
      <w:r w:rsidRPr="00294F4E">
        <w:rPr>
          <w:rFonts w:ascii="Times New Roman" w:hAnsi="Times New Roman" w:cs="Times New Roman"/>
        </w:rPr>
        <w:t>Stérilisation d’un chat domestique femelle : 55,00€. </w:t>
      </w:r>
    </w:p>
    <w:p w14:paraId="720EA452" w14:textId="7F4DE5BB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Style w:val="Ftd5pod"/>
          <w:rFonts w:ascii="Times New Roman" w:hAnsi="Times New Roman" w:cs="Times New Roman"/>
        </w:rPr>
        <w:t>Article 4.</w:t>
      </w:r>
      <w:r w:rsidRPr="00294F4E">
        <w:rPr>
          <w:rFonts w:ascii="Times New Roman" w:hAnsi="Times New Roman" w:cs="Times New Roman"/>
        </w:rPr>
        <w:t xml:space="preserve"> Les bénéficiaires font obligatoirement procéder à l’identification et à la stérilisation de l’animal pour bénéficier de la subvention. </w:t>
      </w:r>
    </w:p>
    <w:p w14:paraId="6A9204A0" w14:textId="6A732AEC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Style w:val="Ftd5pod"/>
          <w:rFonts w:ascii="Times New Roman" w:hAnsi="Times New Roman" w:cs="Times New Roman"/>
        </w:rPr>
        <w:t>Article 5.</w:t>
      </w:r>
      <w:r w:rsidRPr="00294F4E">
        <w:rPr>
          <w:rFonts w:ascii="Times New Roman" w:hAnsi="Times New Roman" w:cs="Times New Roman"/>
        </w:rPr>
        <w:t xml:space="preserve"> Les bénéficiaires de la prime communale appliquent la procédure décrite dans le formulaire de demande de subvention annexé à la présente délibération. </w:t>
      </w:r>
    </w:p>
    <w:p w14:paraId="6704634D" w14:textId="5F428077" w:rsidR="00C0202F" w:rsidRPr="00294F4E" w:rsidRDefault="00294F4E">
      <w:pPr>
        <w:pStyle w:val="Ftd2pod"/>
        <w:rPr>
          <w:rFonts w:ascii="Times New Roman" w:hAnsi="Times New Roman" w:cs="Times New Roman"/>
        </w:rPr>
      </w:pPr>
      <w:r w:rsidRPr="00294F4E">
        <w:rPr>
          <w:rStyle w:val="Ftd5pod"/>
          <w:rFonts w:ascii="Times New Roman" w:hAnsi="Times New Roman" w:cs="Times New Roman"/>
        </w:rPr>
        <w:t>Article 6.</w:t>
      </w:r>
      <w:r w:rsidRPr="00294F4E">
        <w:rPr>
          <w:rFonts w:ascii="Times New Roman" w:hAnsi="Times New Roman" w:cs="Times New Roman"/>
        </w:rPr>
        <w:t xml:space="preserve"> Le formulaire de demande de subvention ci-annexé est approuvé et fait partie intégrante de la présente délibération. </w:t>
      </w:r>
    </w:p>
    <w:p w14:paraId="12F9F8EC" w14:textId="1547422E" w:rsidR="00C0202F" w:rsidRDefault="00294F4E" w:rsidP="00294F4E">
      <w:pPr>
        <w:pStyle w:val="Ftd2pod"/>
        <w:rPr>
          <w:rFonts w:ascii="Times New Roman" w:hAnsi="Times New Roman" w:cs="Times New Roman"/>
        </w:rPr>
      </w:pPr>
      <w:r w:rsidRPr="00294F4E">
        <w:rPr>
          <w:rStyle w:val="Ftd5pod"/>
          <w:rFonts w:ascii="Times New Roman" w:hAnsi="Times New Roman" w:cs="Times New Roman"/>
        </w:rPr>
        <w:t>Article 7.</w:t>
      </w:r>
      <w:r w:rsidRPr="00294F4E">
        <w:rPr>
          <w:rFonts w:ascii="Times New Roman" w:hAnsi="Times New Roman" w:cs="Times New Roman"/>
        </w:rPr>
        <w:t xml:space="preserve"> Le présent règlement entre en vigueur le 1er mars 2025.</w:t>
      </w:r>
    </w:p>
    <w:p w14:paraId="17D16B6E" w14:textId="77777777" w:rsidR="000C5D42" w:rsidRDefault="000C5D42" w:rsidP="00294F4E">
      <w:pPr>
        <w:pStyle w:val="Ftd2pod"/>
        <w:rPr>
          <w:rFonts w:ascii="Times New Roman" w:hAnsi="Times New Roman" w:cs="Times New Roman"/>
        </w:rPr>
      </w:pPr>
    </w:p>
    <w:p w14:paraId="6DFE11C8" w14:textId="77777777" w:rsidR="000C5D42" w:rsidRDefault="000C5D42" w:rsidP="00294F4E">
      <w:pPr>
        <w:pStyle w:val="Ftd2pod"/>
        <w:rPr>
          <w:rFonts w:ascii="Times New Roman" w:hAnsi="Times New Roman" w:cs="Times New Roman"/>
        </w:rPr>
      </w:pPr>
    </w:p>
    <w:p w14:paraId="73DC91B4" w14:textId="77777777" w:rsidR="000C5D42" w:rsidRDefault="000C5D42" w:rsidP="00294F4E">
      <w:pPr>
        <w:pStyle w:val="Ftd2pod"/>
        <w:rPr>
          <w:rFonts w:ascii="Times New Roman" w:hAnsi="Times New Roman" w:cs="Times New Roman"/>
        </w:rPr>
      </w:pPr>
    </w:p>
    <w:p w14:paraId="65E286A7" w14:textId="77777777" w:rsidR="000C5D42" w:rsidRDefault="000C5D42" w:rsidP="00294F4E">
      <w:pPr>
        <w:pStyle w:val="Ftd2pod"/>
        <w:rPr>
          <w:rFonts w:ascii="Times New Roman" w:hAnsi="Times New Roman" w:cs="Times New Roman"/>
        </w:rPr>
      </w:pPr>
    </w:p>
    <w:p w14:paraId="4D19E0D4" w14:textId="77777777" w:rsidR="000C5D42" w:rsidRDefault="000C5D42" w:rsidP="00294F4E">
      <w:pPr>
        <w:pStyle w:val="Ftd2pod"/>
        <w:rPr>
          <w:rFonts w:ascii="Times New Roman" w:hAnsi="Times New Roman" w:cs="Times New Roman"/>
        </w:rPr>
      </w:pPr>
    </w:p>
    <w:p w14:paraId="5F149762" w14:textId="77777777" w:rsidR="000C5D42" w:rsidRDefault="000C5D42" w:rsidP="00294F4E">
      <w:pPr>
        <w:pStyle w:val="Ftd2pod"/>
        <w:rPr>
          <w:rFonts w:ascii="Times New Roman" w:hAnsi="Times New Roman" w:cs="Times New Roman"/>
        </w:rPr>
      </w:pPr>
    </w:p>
    <w:p w14:paraId="0F0B89DD" w14:textId="77777777" w:rsidR="000C5D42" w:rsidRDefault="000C5D42" w:rsidP="00294F4E">
      <w:pPr>
        <w:pStyle w:val="Ftd2pod"/>
        <w:rPr>
          <w:rFonts w:ascii="Times New Roman" w:hAnsi="Times New Roman" w:cs="Times New Roman"/>
        </w:rPr>
      </w:pPr>
    </w:p>
    <w:p w14:paraId="52D4CAD7" w14:textId="77777777" w:rsidR="000C5D42" w:rsidRDefault="000C5D42" w:rsidP="00294F4E">
      <w:pPr>
        <w:pStyle w:val="Ftd2pod"/>
        <w:rPr>
          <w:rFonts w:ascii="Times New Roman" w:hAnsi="Times New Roman" w:cs="Times New Roman"/>
        </w:rPr>
      </w:pPr>
    </w:p>
    <w:p w14:paraId="02D7E1C3" w14:textId="77777777" w:rsidR="000C5D42" w:rsidRDefault="000C5D42" w:rsidP="00294F4E">
      <w:pPr>
        <w:pStyle w:val="Ftd2pod"/>
        <w:rPr>
          <w:rFonts w:ascii="Times New Roman" w:hAnsi="Times New Roman" w:cs="Times New Roman"/>
        </w:rPr>
      </w:pPr>
    </w:p>
    <w:p w14:paraId="2F9C0738" w14:textId="77777777" w:rsidR="000C5D42" w:rsidRDefault="000C5D42" w:rsidP="00294F4E">
      <w:pPr>
        <w:pStyle w:val="Ftd2pod"/>
        <w:rPr>
          <w:rFonts w:ascii="Times New Roman" w:hAnsi="Times New Roman" w:cs="Times New Roman"/>
        </w:rPr>
      </w:pPr>
    </w:p>
    <w:sectPr w:rsidR="000C5D42">
      <w:pgSz w:w="11906" w:h="16838"/>
      <w:pgMar w:top="850" w:right="850" w:bottom="850" w:left="850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i">
    <w:altName w:val="Calibri"/>
    <w:charset w:val="01"/>
    <w:family w:val="auto"/>
    <w:pitch w:val="default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4673"/>
    <w:multiLevelType w:val="multilevel"/>
    <w:tmpl w:val="C3F88788"/>
    <w:lvl w:ilvl="0">
      <w:start w:val="1"/>
      <w:numFmt w:val="bullet"/>
      <w:lvlText w:val=""/>
      <w:lvlJc w:val="left"/>
      <w:pPr>
        <w:tabs>
          <w:tab w:val="num" w:pos="922"/>
        </w:tabs>
        <w:ind w:left="922" w:hanging="461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383"/>
        </w:tabs>
        <w:ind w:left="1383" w:hanging="461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43"/>
        </w:tabs>
        <w:ind w:left="1843" w:hanging="461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304"/>
        </w:tabs>
        <w:ind w:left="2304" w:hanging="461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7E93040"/>
    <w:multiLevelType w:val="multilevel"/>
    <w:tmpl w:val="7342487E"/>
    <w:lvl w:ilvl="0">
      <w:start w:val="1"/>
      <w:numFmt w:val="bullet"/>
      <w:lvlText w:val=""/>
      <w:lvlJc w:val="left"/>
      <w:pPr>
        <w:tabs>
          <w:tab w:val="num" w:pos="922"/>
        </w:tabs>
        <w:ind w:left="922" w:hanging="461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383"/>
        </w:tabs>
        <w:ind w:left="1383" w:hanging="461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43"/>
        </w:tabs>
        <w:ind w:left="1843" w:hanging="461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304"/>
        </w:tabs>
        <w:ind w:left="2304" w:hanging="461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99117DA"/>
    <w:multiLevelType w:val="multilevel"/>
    <w:tmpl w:val="7C3C6F26"/>
    <w:lvl w:ilvl="0">
      <w:start w:val="1"/>
      <w:numFmt w:val="bullet"/>
      <w:lvlText w:val=""/>
      <w:lvlJc w:val="left"/>
      <w:pPr>
        <w:tabs>
          <w:tab w:val="num" w:pos="922"/>
        </w:tabs>
        <w:ind w:left="922" w:hanging="461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383"/>
        </w:tabs>
        <w:ind w:left="1383" w:hanging="461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43"/>
        </w:tabs>
        <w:ind w:left="1843" w:hanging="461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304"/>
        </w:tabs>
        <w:ind w:left="2304" w:hanging="461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1C15798C"/>
    <w:multiLevelType w:val="multilevel"/>
    <w:tmpl w:val="92401B42"/>
    <w:lvl w:ilvl="0">
      <w:start w:val="1"/>
      <w:numFmt w:val="bullet"/>
      <w:lvlText w:val=""/>
      <w:lvlJc w:val="left"/>
      <w:pPr>
        <w:tabs>
          <w:tab w:val="num" w:pos="922"/>
        </w:tabs>
        <w:ind w:left="922" w:hanging="461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383"/>
        </w:tabs>
        <w:ind w:left="1383" w:hanging="461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43"/>
        </w:tabs>
        <w:ind w:left="1843" w:hanging="461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304"/>
        </w:tabs>
        <w:ind w:left="2304" w:hanging="461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265714FE"/>
    <w:multiLevelType w:val="multilevel"/>
    <w:tmpl w:val="011CD5AC"/>
    <w:lvl w:ilvl="0">
      <w:start w:val="1"/>
      <w:numFmt w:val="bullet"/>
      <w:lvlText w:val=""/>
      <w:lvlJc w:val="left"/>
      <w:pPr>
        <w:tabs>
          <w:tab w:val="num" w:pos="922"/>
        </w:tabs>
        <w:ind w:left="922" w:hanging="461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383"/>
        </w:tabs>
        <w:ind w:left="1383" w:hanging="461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43"/>
        </w:tabs>
        <w:ind w:left="1843" w:hanging="461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304"/>
        </w:tabs>
        <w:ind w:left="2304" w:hanging="461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2D8E5C94"/>
    <w:multiLevelType w:val="multilevel"/>
    <w:tmpl w:val="E32EFFE6"/>
    <w:lvl w:ilvl="0">
      <w:start w:val="1"/>
      <w:numFmt w:val="none"/>
      <w:pStyle w:val="Titre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re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re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re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re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itre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3C140DC0"/>
    <w:multiLevelType w:val="multilevel"/>
    <w:tmpl w:val="71CE5E9A"/>
    <w:lvl w:ilvl="0">
      <w:start w:val="1"/>
      <w:numFmt w:val="bullet"/>
      <w:lvlText w:val=""/>
      <w:lvlJc w:val="left"/>
      <w:pPr>
        <w:tabs>
          <w:tab w:val="num" w:pos="922"/>
        </w:tabs>
        <w:ind w:left="922" w:hanging="461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383"/>
        </w:tabs>
        <w:ind w:left="1383" w:hanging="461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43"/>
        </w:tabs>
        <w:ind w:left="1843" w:hanging="461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304"/>
        </w:tabs>
        <w:ind w:left="2304" w:hanging="461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405258C9"/>
    <w:multiLevelType w:val="multilevel"/>
    <w:tmpl w:val="BB1CD39A"/>
    <w:lvl w:ilvl="0">
      <w:start w:val="1"/>
      <w:numFmt w:val="bullet"/>
      <w:lvlText w:val=""/>
      <w:lvlJc w:val="left"/>
      <w:pPr>
        <w:tabs>
          <w:tab w:val="num" w:pos="922"/>
        </w:tabs>
        <w:ind w:left="922" w:hanging="461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383"/>
        </w:tabs>
        <w:ind w:left="1383" w:hanging="461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43"/>
        </w:tabs>
        <w:ind w:left="1843" w:hanging="461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304"/>
        </w:tabs>
        <w:ind w:left="2304" w:hanging="461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43060521"/>
    <w:multiLevelType w:val="multilevel"/>
    <w:tmpl w:val="C9A418E8"/>
    <w:lvl w:ilvl="0">
      <w:start w:val="1"/>
      <w:numFmt w:val="bullet"/>
      <w:pStyle w:val="podBulletItem"/>
      <w:lvlText w:val=""/>
      <w:lvlJc w:val="left"/>
      <w:pPr>
        <w:tabs>
          <w:tab w:val="num" w:pos="922"/>
        </w:tabs>
        <w:ind w:left="922" w:hanging="461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383"/>
        </w:tabs>
        <w:ind w:left="1383" w:hanging="461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43"/>
        </w:tabs>
        <w:ind w:left="1843" w:hanging="461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304"/>
        </w:tabs>
        <w:ind w:left="2304" w:hanging="461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48DA139D"/>
    <w:multiLevelType w:val="multilevel"/>
    <w:tmpl w:val="206C2F3A"/>
    <w:lvl w:ilvl="0">
      <w:start w:val="1"/>
      <w:numFmt w:val="bullet"/>
      <w:lvlText w:val=""/>
      <w:lvlJc w:val="left"/>
      <w:pPr>
        <w:tabs>
          <w:tab w:val="num" w:pos="922"/>
        </w:tabs>
        <w:ind w:left="922" w:hanging="461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383"/>
        </w:tabs>
        <w:ind w:left="1383" w:hanging="461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43"/>
        </w:tabs>
        <w:ind w:left="1843" w:hanging="461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304"/>
        </w:tabs>
        <w:ind w:left="2304" w:hanging="461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4A3F0D1A"/>
    <w:multiLevelType w:val="multilevel"/>
    <w:tmpl w:val="88E89C3E"/>
    <w:lvl w:ilvl="0">
      <w:start w:val="1"/>
      <w:numFmt w:val="bullet"/>
      <w:lvlText w:val=""/>
      <w:lvlJc w:val="left"/>
      <w:pPr>
        <w:tabs>
          <w:tab w:val="num" w:pos="922"/>
        </w:tabs>
        <w:ind w:left="922" w:hanging="461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383"/>
        </w:tabs>
        <w:ind w:left="1383" w:hanging="461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43"/>
        </w:tabs>
        <w:ind w:left="1843" w:hanging="461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304"/>
        </w:tabs>
        <w:ind w:left="2304" w:hanging="461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4C6D275A"/>
    <w:multiLevelType w:val="multilevel"/>
    <w:tmpl w:val="DC8A435C"/>
    <w:lvl w:ilvl="0">
      <w:start w:val="1"/>
      <w:numFmt w:val="decimal"/>
      <w:pStyle w:val="podNumberItem"/>
      <w:lvlText w:val="%1."/>
      <w:lvlJc w:val="left"/>
      <w:pPr>
        <w:tabs>
          <w:tab w:val="num" w:pos="922"/>
        </w:tabs>
        <w:ind w:left="922" w:hanging="461"/>
      </w:pPr>
    </w:lvl>
    <w:lvl w:ilvl="1">
      <w:start w:val="1"/>
      <w:numFmt w:val="decimal"/>
      <w:lvlText w:val="%2."/>
      <w:lvlJc w:val="left"/>
      <w:pPr>
        <w:tabs>
          <w:tab w:val="num" w:pos="1383"/>
        </w:tabs>
        <w:ind w:left="1383" w:hanging="461"/>
      </w:pPr>
    </w:lvl>
    <w:lvl w:ilvl="2">
      <w:start w:val="1"/>
      <w:numFmt w:val="decimal"/>
      <w:lvlText w:val="%3."/>
      <w:lvlJc w:val="left"/>
      <w:pPr>
        <w:tabs>
          <w:tab w:val="num" w:pos="1843"/>
        </w:tabs>
        <w:ind w:left="1843" w:hanging="461"/>
      </w:pPr>
    </w:lvl>
    <w:lvl w:ilvl="3">
      <w:start w:val="1"/>
      <w:numFmt w:val="decimal"/>
      <w:lvlText w:val="%4."/>
      <w:lvlJc w:val="left"/>
      <w:pPr>
        <w:tabs>
          <w:tab w:val="num" w:pos="2304"/>
        </w:tabs>
        <w:ind w:left="2304" w:hanging="461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4F901E91"/>
    <w:multiLevelType w:val="multilevel"/>
    <w:tmpl w:val="D3AE3350"/>
    <w:lvl w:ilvl="0">
      <w:start w:val="1"/>
      <w:numFmt w:val="bullet"/>
      <w:lvlText w:val=""/>
      <w:lvlJc w:val="left"/>
      <w:pPr>
        <w:tabs>
          <w:tab w:val="num" w:pos="922"/>
        </w:tabs>
        <w:ind w:left="922" w:hanging="461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383"/>
        </w:tabs>
        <w:ind w:left="1383" w:hanging="461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43"/>
        </w:tabs>
        <w:ind w:left="1843" w:hanging="461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304"/>
        </w:tabs>
        <w:ind w:left="2304" w:hanging="461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6BD469BF"/>
    <w:multiLevelType w:val="multilevel"/>
    <w:tmpl w:val="489AC1D4"/>
    <w:lvl w:ilvl="0">
      <w:start w:val="1"/>
      <w:numFmt w:val="bullet"/>
      <w:lvlText w:val=""/>
      <w:lvlJc w:val="left"/>
      <w:pPr>
        <w:tabs>
          <w:tab w:val="num" w:pos="922"/>
        </w:tabs>
        <w:ind w:left="922" w:hanging="461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383"/>
        </w:tabs>
        <w:ind w:left="1383" w:hanging="461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43"/>
        </w:tabs>
        <w:ind w:left="1843" w:hanging="461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304"/>
        </w:tabs>
        <w:ind w:left="2304" w:hanging="461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7D7A12E1"/>
    <w:multiLevelType w:val="multilevel"/>
    <w:tmpl w:val="04D6E84A"/>
    <w:lvl w:ilvl="0">
      <w:start w:val="1"/>
      <w:numFmt w:val="bullet"/>
      <w:lvlText w:val=""/>
      <w:lvlJc w:val="left"/>
      <w:pPr>
        <w:tabs>
          <w:tab w:val="num" w:pos="922"/>
        </w:tabs>
        <w:ind w:left="922" w:hanging="461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383"/>
        </w:tabs>
        <w:ind w:left="1383" w:hanging="461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43"/>
        </w:tabs>
        <w:ind w:left="1843" w:hanging="461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304"/>
        </w:tabs>
        <w:ind w:left="2304" w:hanging="461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7DF157A6"/>
    <w:multiLevelType w:val="multilevel"/>
    <w:tmpl w:val="691E30EC"/>
    <w:lvl w:ilvl="0">
      <w:start w:val="1"/>
      <w:numFmt w:val="bullet"/>
      <w:lvlText w:val=""/>
      <w:lvlJc w:val="left"/>
      <w:pPr>
        <w:tabs>
          <w:tab w:val="num" w:pos="922"/>
        </w:tabs>
        <w:ind w:left="922" w:hanging="461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383"/>
        </w:tabs>
        <w:ind w:left="1383" w:hanging="461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43"/>
        </w:tabs>
        <w:ind w:left="1843" w:hanging="461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304"/>
        </w:tabs>
        <w:ind w:left="2304" w:hanging="461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482768100">
    <w:abstractNumId w:val="5"/>
  </w:num>
  <w:num w:numId="2" w16cid:durableId="1080062535">
    <w:abstractNumId w:val="11"/>
  </w:num>
  <w:num w:numId="3" w16cid:durableId="1231035823">
    <w:abstractNumId w:val="8"/>
  </w:num>
  <w:num w:numId="4" w16cid:durableId="189101567">
    <w:abstractNumId w:val="0"/>
  </w:num>
  <w:num w:numId="5" w16cid:durableId="2121991048">
    <w:abstractNumId w:val="2"/>
  </w:num>
  <w:num w:numId="6" w16cid:durableId="1999069259">
    <w:abstractNumId w:val="7"/>
  </w:num>
  <w:num w:numId="7" w16cid:durableId="317080224">
    <w:abstractNumId w:val="3"/>
  </w:num>
  <w:num w:numId="8" w16cid:durableId="786242251">
    <w:abstractNumId w:val="4"/>
  </w:num>
  <w:num w:numId="9" w16cid:durableId="1195653188">
    <w:abstractNumId w:val="15"/>
  </w:num>
  <w:num w:numId="10" w16cid:durableId="1572740500">
    <w:abstractNumId w:val="12"/>
  </w:num>
  <w:num w:numId="11" w16cid:durableId="151607995">
    <w:abstractNumId w:val="6"/>
  </w:num>
  <w:num w:numId="12" w16cid:durableId="860779030">
    <w:abstractNumId w:val="13"/>
  </w:num>
  <w:num w:numId="13" w16cid:durableId="250355682">
    <w:abstractNumId w:val="1"/>
  </w:num>
  <w:num w:numId="14" w16cid:durableId="1861434092">
    <w:abstractNumId w:val="10"/>
  </w:num>
  <w:num w:numId="15" w16cid:durableId="886260215">
    <w:abstractNumId w:val="14"/>
  </w:num>
  <w:num w:numId="16" w16cid:durableId="5604056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202F"/>
    <w:rsid w:val="000C5D42"/>
    <w:rsid w:val="00242CE3"/>
    <w:rsid w:val="00294F4E"/>
    <w:rsid w:val="00377066"/>
    <w:rsid w:val="00C0202F"/>
    <w:rsid w:val="00E45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A19A7"/>
  <w15:docId w15:val="{308A1530-2415-4450-859C-CBCA4797D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fr-BE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" w:hAnsi="Ti"/>
    </w:rPr>
  </w:style>
  <w:style w:type="paragraph" w:styleId="Titre1">
    <w:name w:val="heading 1"/>
    <w:basedOn w:val="Heading"/>
    <w:next w:val="Normal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Titre2">
    <w:name w:val="heading 2"/>
    <w:basedOn w:val="Heading"/>
    <w:next w:val="Corpsdetexte"/>
    <w:uiPriority w:val="9"/>
    <w:unhideWhenUsed/>
    <w:qFormat/>
    <w:pPr>
      <w:numPr>
        <w:ilvl w:val="1"/>
        <w:numId w:val="1"/>
      </w:numPr>
      <w:spacing w:before="200"/>
      <w:outlineLvl w:val="1"/>
    </w:pPr>
    <w:rPr>
      <w:rFonts w:ascii="Times New Roman" w:hAnsi="Times New Roman"/>
      <w:b/>
      <w:bCs/>
      <w:color w:val="008000"/>
      <w:sz w:val="22"/>
      <w:szCs w:val="32"/>
      <w:u w:val="single"/>
    </w:rPr>
  </w:style>
  <w:style w:type="paragraph" w:styleId="Titre3">
    <w:name w:val="heading 3"/>
    <w:basedOn w:val="Heading"/>
    <w:next w:val="Normal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  <w:color w:val="808080"/>
    </w:rPr>
  </w:style>
  <w:style w:type="paragraph" w:styleId="Titre4">
    <w:name w:val="heading 4"/>
    <w:basedOn w:val="Heading"/>
    <w:next w:val="Normal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Titre5">
    <w:name w:val="heading 5"/>
    <w:basedOn w:val="Heading"/>
    <w:next w:val="Normal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Titre6">
    <w:name w:val="heading 6"/>
    <w:basedOn w:val="Heading"/>
    <w:next w:val="Normal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</w:style>
  <w:style w:type="character" w:customStyle="1" w:styleId="StrongEmphasis">
    <w:name w:val="Strong Emphasis"/>
    <w:basedOn w:val="Policepardfaut"/>
    <w:qFormat/>
    <w:rPr>
      <w:b/>
      <w:bCs/>
    </w:rPr>
  </w:style>
  <w:style w:type="character" w:customStyle="1" w:styleId="Ftd1pod">
    <w:name w:val="Ftd1pod"/>
    <w:qFormat/>
    <w:rPr>
      <w:b/>
      <w:u w:val="single"/>
    </w:rPr>
  </w:style>
  <w:style w:type="character" w:customStyle="1" w:styleId="Ftd3pod">
    <w:name w:val="Ftd3pod"/>
    <w:qFormat/>
    <w:rPr>
      <w:b/>
    </w:rPr>
  </w:style>
  <w:style w:type="character" w:customStyle="1" w:styleId="Ftd5pod">
    <w:name w:val="Ftd5pod"/>
    <w:qFormat/>
    <w:rPr>
      <w:u w:val="single"/>
    </w:rPr>
  </w:style>
  <w:style w:type="character" w:customStyle="1" w:styleId="Ftd9pod">
    <w:name w:val="Ftd9pod"/>
    <w:qFormat/>
    <w:rPr>
      <w:b/>
      <w:i/>
    </w:rPr>
  </w:style>
  <w:style w:type="character" w:customStyle="1" w:styleId="Ftd11pod">
    <w:name w:val="Ftd11pod"/>
    <w:qFormat/>
    <w:rPr>
      <w:b/>
    </w:rPr>
  </w:style>
  <w:style w:type="character" w:customStyle="1" w:styleId="Ftd12pod">
    <w:name w:val="Ftd12pod"/>
    <w:qFormat/>
    <w:rPr>
      <w:b/>
      <w:u w:val="single"/>
    </w:rPr>
  </w:style>
  <w:style w:type="paragraph" w:customStyle="1" w:styleId="ParaKWN">
    <w:name w:val="ParaKWN"/>
    <w:basedOn w:val="Normal"/>
    <w:qFormat/>
    <w:pPr>
      <w:keepNext/>
    </w:pPr>
  </w:style>
  <w:style w:type="paragraph" w:customStyle="1" w:styleId="Heading">
    <w:name w:val="Heading"/>
    <w:basedOn w:val="Normal"/>
    <w:next w:val="Corpsdetexte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Normal"/>
    <w:qFormat/>
    <w:pPr>
      <w:numPr>
        <w:numId w:val="3"/>
      </w:numPr>
    </w:pPr>
  </w:style>
  <w:style w:type="paragraph" w:customStyle="1" w:styleId="podNumberItem">
    <w:name w:val="podNumberItem"/>
    <w:basedOn w:val="Normal"/>
    <w:qFormat/>
    <w:pPr>
      <w:numPr>
        <w:numId w:val="2"/>
      </w:numPr>
    </w:pPr>
  </w:style>
  <w:style w:type="paragraph" w:customStyle="1" w:styleId="podBulletItemKeepWithNext">
    <w:name w:val="podBulletItemKeepWithNext"/>
    <w:basedOn w:val="Normal"/>
    <w:qFormat/>
    <w:pPr>
      <w:keepNext/>
      <w:tabs>
        <w:tab w:val="num" w:pos="922"/>
      </w:tabs>
      <w:ind w:left="922" w:hanging="461"/>
    </w:pPr>
  </w:style>
  <w:style w:type="paragraph" w:customStyle="1" w:styleId="podNumberItemKeepWithNext">
    <w:name w:val="podNumberItemKeepWithNext"/>
    <w:basedOn w:val="Normal"/>
    <w:qFormat/>
    <w:pPr>
      <w:keepNext/>
      <w:tabs>
        <w:tab w:val="num" w:pos="922"/>
      </w:tabs>
      <w:ind w:left="922" w:hanging="461"/>
    </w:pPr>
  </w:style>
  <w:style w:type="paragraph" w:customStyle="1" w:styleId="Tablecell">
    <w:name w:val="Table cell"/>
    <w:basedOn w:val="Normal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Liste">
    <w:name w:val="List"/>
    <w:basedOn w:val="Corpsdetexte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CCPoint">
    <w:name w:val="CC. Point"/>
    <w:qFormat/>
    <w:pPr>
      <w:spacing w:before="360" w:after="240"/>
      <w:ind w:left="397" w:hanging="397"/>
    </w:pPr>
    <w:rPr>
      <w:rFonts w:ascii="Times New Roman" w:eastAsia="Times New Roman" w:hAnsi="Times New Roman" w:cs="Times New Roman"/>
      <w:b/>
      <w:color w:val="003366"/>
      <w:lang w:val="en-GB" w:bidi="ar-SA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Ftd2pod">
    <w:name w:val="Ftd2pod"/>
    <w:basedOn w:val="Normal"/>
    <w:qFormat/>
    <w:pPr>
      <w:jc w:val="both"/>
    </w:pPr>
  </w:style>
  <w:style w:type="paragraph" w:customStyle="1" w:styleId="Ftd4pod">
    <w:name w:val="Ftd4pod"/>
    <w:basedOn w:val="Normal"/>
    <w:qFormat/>
    <w:pPr>
      <w:jc w:val="both"/>
    </w:pPr>
  </w:style>
  <w:style w:type="paragraph" w:customStyle="1" w:styleId="Ftd6pod">
    <w:name w:val="Ftd6pod"/>
    <w:basedOn w:val="Normal"/>
    <w:qFormat/>
    <w:pPr>
      <w:ind w:left="116" w:hanging="142"/>
      <w:jc w:val="both"/>
    </w:pPr>
  </w:style>
  <w:style w:type="paragraph" w:customStyle="1" w:styleId="Ftd7pod">
    <w:name w:val="Ftd7pod"/>
    <w:basedOn w:val="podBulletItem"/>
    <w:qFormat/>
    <w:pPr>
      <w:jc w:val="both"/>
    </w:pPr>
  </w:style>
  <w:style w:type="paragraph" w:customStyle="1" w:styleId="Ftd8pod">
    <w:name w:val="Ftd8pod"/>
    <w:basedOn w:val="Normal"/>
    <w:qFormat/>
    <w:pPr>
      <w:ind w:left="4004" w:hanging="4678"/>
      <w:jc w:val="both"/>
    </w:pPr>
  </w:style>
  <w:style w:type="paragraph" w:customStyle="1" w:styleId="Ftd10pod">
    <w:name w:val="Ftd10pod"/>
    <w:basedOn w:val="Normal"/>
    <w:qFormat/>
    <w:pPr>
      <w:ind w:right="-116"/>
      <w:jc w:val="both"/>
    </w:pPr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2252</Words>
  <Characters>12388</Characters>
  <Application>Microsoft Office Word</Application>
  <DocSecurity>0</DocSecurity>
  <Lines>103</Lines>
  <Paragraphs>29</Paragraphs>
  <ScaleCrop>false</ScaleCrop>
  <Company/>
  <LinksUpToDate>false</LinksUpToDate>
  <CharactersWithSpaces>14611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tmpMIxdHr</dc:title>
  <dc:subject/>
  <dc:creator>Antoine Duchêne</dc:creator>
  <dc:description/>
  <cp:lastModifiedBy>Veronique Timmermans</cp:lastModifiedBy>
  <cp:revision>4</cp:revision>
  <dcterms:created xsi:type="dcterms:W3CDTF">2025-03-04T10:15:00Z</dcterms:created>
  <dcterms:modified xsi:type="dcterms:W3CDTF">2026-01-21T12:27:00Z</dcterms:modified>
  <dc:language>en-US</dc:language>
</cp:coreProperties>
</file>