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AB328" w14:textId="395A6A0A" w:rsidR="00294157" w:rsidRPr="00AF2767" w:rsidRDefault="00BA5C06">
      <w:pPr>
        <w:widowControl w:val="0"/>
        <w:tabs>
          <w:tab w:val="left" w:pos="1134"/>
          <w:tab w:val="left" w:pos="7560"/>
          <w:tab w:val="left" w:pos="10320"/>
        </w:tabs>
        <w:autoSpaceDE w:val="0"/>
        <w:jc w:val="center"/>
        <w:rPr>
          <w:rFonts w:ascii="Times New Roman" w:hAnsi="Times New Roman" w:cs="Times New Roman"/>
        </w:rPr>
      </w:pPr>
      <w:r w:rsidRPr="00AF2767">
        <w:rPr>
          <w:rFonts w:ascii="Times New Roman" w:hAnsi="Times New Roman" w:cs="Times New Roman"/>
          <w:b/>
          <w:bCs/>
          <w:u w:val="single"/>
        </w:rPr>
        <w:t>S</w:t>
      </w:r>
      <w:r w:rsidR="00AF2767">
        <w:rPr>
          <w:rFonts w:ascii="Times New Roman" w:hAnsi="Times New Roman" w:cs="Times New Roman"/>
          <w:b/>
          <w:bCs/>
          <w:u w:val="single"/>
        </w:rPr>
        <w:t>É</w:t>
      </w:r>
      <w:r w:rsidRPr="00AF2767">
        <w:rPr>
          <w:rFonts w:ascii="Times New Roman" w:hAnsi="Times New Roman" w:cs="Times New Roman"/>
          <w:b/>
          <w:bCs/>
          <w:u w:val="single"/>
        </w:rPr>
        <w:t xml:space="preserve">ANCE DU </w:t>
      </w:r>
      <w:r w:rsidRPr="00AF2767">
        <w:rPr>
          <w:rFonts w:ascii="Times New Roman" w:hAnsi="Times New Roman" w:cs="Times New Roman"/>
          <w:b/>
          <w:bCs/>
          <w:caps/>
          <w:u w:val="single"/>
        </w:rPr>
        <w:t>29 janvier 2026</w:t>
      </w:r>
    </w:p>
    <w:p w14:paraId="7737F04D" w14:textId="77777777" w:rsidR="00294157" w:rsidRPr="00AF2767" w:rsidRDefault="00294157">
      <w:pPr>
        <w:tabs>
          <w:tab w:val="left" w:pos="0"/>
          <w:tab w:val="left" w:pos="1560"/>
        </w:tabs>
        <w:autoSpaceDE w:val="0"/>
        <w:ind w:right="23"/>
        <w:jc w:val="both"/>
        <w:rPr>
          <w:rFonts w:ascii="Times New Roman" w:hAnsi="Times New Roman" w:cs="Times New Roman"/>
          <w:bCs/>
        </w:rPr>
      </w:pPr>
    </w:p>
    <w:p w14:paraId="380AB3F5" w14:textId="38671DBD" w:rsidR="00294157" w:rsidRPr="00AF2767" w:rsidRDefault="00BA5C06">
      <w:pPr>
        <w:rPr>
          <w:rFonts w:ascii="Times New Roman" w:hAnsi="Times New Roman" w:cs="Times New Roman"/>
        </w:rPr>
      </w:pPr>
      <w:r w:rsidRPr="00AF2767">
        <w:rPr>
          <w:rStyle w:val="rXM1pod"/>
          <w:rFonts w:ascii="Times New Roman" w:hAnsi="Times New Roman" w:cs="Times New Roman"/>
        </w:rPr>
        <w:t>Présents :</w:t>
      </w:r>
      <w:r w:rsidRPr="00AF2767">
        <w:rPr>
          <w:rFonts w:ascii="Times New Roman" w:hAnsi="Times New Roman" w:cs="Times New Roman"/>
        </w:rPr>
        <w:br/>
        <w:t xml:space="preserve">Monsieur Luc LHOEST, Bourgmestre </w:t>
      </w:r>
      <w:r w:rsidR="00AF2767">
        <w:rPr>
          <w:rFonts w:ascii="Times New Roman" w:hAnsi="Times New Roman" w:cs="Times New Roman"/>
        </w:rPr>
        <w:t>–</w:t>
      </w:r>
      <w:r w:rsidRPr="00AF2767">
        <w:rPr>
          <w:rFonts w:ascii="Times New Roman" w:hAnsi="Times New Roman" w:cs="Times New Roman"/>
        </w:rPr>
        <w:t xml:space="preserve"> Président</w:t>
      </w:r>
      <w:r w:rsidR="00AF2767">
        <w:rPr>
          <w:rFonts w:ascii="Times New Roman" w:hAnsi="Times New Roman" w:cs="Times New Roman"/>
        </w:rPr>
        <w:t xml:space="preserve"> </w:t>
      </w:r>
      <w:r w:rsidRPr="00AF2767">
        <w:rPr>
          <w:rFonts w:ascii="Times New Roman" w:hAnsi="Times New Roman" w:cs="Times New Roman"/>
        </w:rPr>
        <w:t>;</w:t>
      </w:r>
      <w:r w:rsidRPr="00AF2767">
        <w:rPr>
          <w:rFonts w:ascii="Times New Roman" w:hAnsi="Times New Roman" w:cs="Times New Roman"/>
        </w:rPr>
        <w:br/>
        <w:t>Monsieur Nicolas ANDRIES, Madame Hélène PENDEVILLE, Monsieur Michel PIRON, Madame Isabelle COHEUR, Échevins</w:t>
      </w:r>
      <w:r w:rsidR="00AF2767">
        <w:rPr>
          <w:rFonts w:ascii="Times New Roman" w:hAnsi="Times New Roman" w:cs="Times New Roman"/>
        </w:rPr>
        <w:t xml:space="preserve"> </w:t>
      </w:r>
      <w:r w:rsidRPr="00AF2767">
        <w:rPr>
          <w:rFonts w:ascii="Times New Roman" w:hAnsi="Times New Roman" w:cs="Times New Roman"/>
        </w:rPr>
        <w:t>;</w:t>
      </w:r>
      <w:r w:rsidRPr="00AF2767">
        <w:rPr>
          <w:rFonts w:ascii="Times New Roman" w:hAnsi="Times New Roman" w:cs="Times New Roman"/>
        </w:rPr>
        <w:br/>
        <w:t>Monsieur René SEUTIN, Président du CPAS</w:t>
      </w:r>
      <w:r w:rsidR="00AF2767">
        <w:rPr>
          <w:rFonts w:ascii="Times New Roman" w:hAnsi="Times New Roman" w:cs="Times New Roman"/>
        </w:rPr>
        <w:t xml:space="preserve"> </w:t>
      </w:r>
      <w:r w:rsidRPr="00AF2767">
        <w:rPr>
          <w:rFonts w:ascii="Times New Roman" w:hAnsi="Times New Roman" w:cs="Times New Roman"/>
        </w:rPr>
        <w:t>;</w:t>
      </w:r>
      <w:r w:rsidRPr="00AF2767">
        <w:rPr>
          <w:rFonts w:ascii="Times New Roman" w:hAnsi="Times New Roman" w:cs="Times New Roman"/>
        </w:rPr>
        <w:br/>
        <w:t>Madame Emeline DELHALLE, Madame Aline DEPAS, Madame Gisèle DEPAS, Madame Véronique DE MARNEFFE, Madame Kimberley GERKENS, Monsieur Jean-Marie HEYNE, Madame Géraldine LEVOISIN, Monsieur Laurent MAQUOI, Monsieur Rudy PIRARD, Monsieur Olivier ZELEZNIK, Madame Anne-Françoise ZIEGELS, Conseillers</w:t>
      </w:r>
      <w:r w:rsidR="00AF2767">
        <w:rPr>
          <w:rFonts w:ascii="Times New Roman" w:hAnsi="Times New Roman" w:cs="Times New Roman"/>
        </w:rPr>
        <w:t xml:space="preserve"> </w:t>
      </w:r>
      <w:r w:rsidRPr="00AF2767">
        <w:rPr>
          <w:rFonts w:ascii="Times New Roman" w:hAnsi="Times New Roman" w:cs="Times New Roman"/>
        </w:rPr>
        <w:t>;</w:t>
      </w:r>
      <w:r w:rsidRPr="00AF2767">
        <w:rPr>
          <w:rFonts w:ascii="Times New Roman" w:hAnsi="Times New Roman" w:cs="Times New Roman"/>
        </w:rPr>
        <w:br/>
        <w:t>Monsieur Michel CHARLIER, Directeur Général f.f.</w:t>
      </w:r>
      <w:r w:rsidR="00AF2767">
        <w:rPr>
          <w:rFonts w:ascii="Times New Roman" w:hAnsi="Times New Roman" w:cs="Times New Roman"/>
        </w:rPr>
        <w:t xml:space="preserve"> </w:t>
      </w:r>
      <w:r w:rsidRPr="00AF2767">
        <w:rPr>
          <w:rFonts w:ascii="Times New Roman" w:hAnsi="Times New Roman" w:cs="Times New Roman"/>
        </w:rPr>
        <w:t>;</w:t>
      </w:r>
    </w:p>
    <w:p w14:paraId="0DA68CC2" w14:textId="77777777" w:rsidR="00294157" w:rsidRPr="00AF2767" w:rsidRDefault="00294157">
      <w:pPr>
        <w:tabs>
          <w:tab w:val="left" w:pos="0"/>
          <w:tab w:val="left" w:pos="1560"/>
        </w:tabs>
        <w:autoSpaceDE w:val="0"/>
        <w:ind w:right="23"/>
        <w:jc w:val="both"/>
        <w:rPr>
          <w:rFonts w:ascii="Times New Roman" w:hAnsi="Times New Roman" w:cs="Times New Roman"/>
          <w:bCs/>
        </w:rPr>
      </w:pPr>
    </w:p>
    <w:p w14:paraId="49729E48" w14:textId="77777777" w:rsidR="00294157" w:rsidRPr="00AF2767" w:rsidRDefault="00BA5C06">
      <w:pPr>
        <w:pStyle w:val="CCPoint"/>
        <w:pBdr>
          <w:top w:val="single" w:sz="4" w:space="9" w:color="000000"/>
          <w:bottom w:val="single" w:sz="4" w:space="9" w:color="000000"/>
        </w:pBdr>
        <w:spacing w:before="0" w:after="113"/>
        <w:ind w:left="3402" w:right="3402" w:firstLine="0"/>
        <w:jc w:val="center"/>
        <w:rPr>
          <w:bCs/>
          <w:caps/>
          <w:color w:val="000000"/>
        </w:rPr>
      </w:pPr>
      <w:r w:rsidRPr="00AF2767">
        <w:rPr>
          <w:bCs/>
          <w:caps/>
          <w:color w:val="000000"/>
        </w:rPr>
        <w:t>Séance publique</w:t>
      </w:r>
    </w:p>
    <w:p w14:paraId="1FA5DC13" w14:textId="77777777" w:rsidR="00AF2767" w:rsidRPr="00AF2767" w:rsidRDefault="00AF2767">
      <w:pPr>
        <w:pStyle w:val="Titre2"/>
        <w:tabs>
          <w:tab w:val="left" w:pos="1020"/>
        </w:tabs>
        <w:spacing w:before="0" w:after="113"/>
        <w:ind w:left="510" w:hanging="510"/>
        <w:jc w:val="both"/>
        <w:rPr>
          <w:rFonts w:cs="Times New Roman"/>
          <w:sz w:val="24"/>
          <w:szCs w:val="24"/>
        </w:rPr>
      </w:pPr>
      <w:bookmarkStart w:id="0" w:name="__RefHeading___Toc1768_3499349236"/>
      <w:bookmarkEnd w:id="0"/>
    </w:p>
    <w:p w14:paraId="1E71AB6F" w14:textId="66ECA5E9" w:rsidR="00294157" w:rsidRPr="00AF2767" w:rsidRDefault="00BA5C06">
      <w:pPr>
        <w:pStyle w:val="Titre2"/>
        <w:tabs>
          <w:tab w:val="left" w:pos="1020"/>
        </w:tabs>
        <w:spacing w:before="0" w:after="113"/>
        <w:ind w:left="510" w:hanging="510"/>
        <w:jc w:val="both"/>
        <w:rPr>
          <w:rFonts w:cs="Times New Roman"/>
          <w:sz w:val="24"/>
          <w:szCs w:val="24"/>
        </w:rPr>
      </w:pPr>
      <w:r w:rsidRPr="00AF2767">
        <w:rPr>
          <w:rFonts w:cs="Times New Roman"/>
          <w:color w:val="000000"/>
          <w:sz w:val="24"/>
          <w:szCs w:val="24"/>
          <w:u w:val="none"/>
        </w:rPr>
        <w:t>1.</w:t>
      </w:r>
      <w:r w:rsidRPr="00AF2767">
        <w:rPr>
          <w:rFonts w:cs="Times New Roman"/>
          <w:color w:val="000000"/>
          <w:sz w:val="24"/>
          <w:szCs w:val="24"/>
          <w:u w:val="none"/>
        </w:rPr>
        <w:tab/>
      </w:r>
      <w:r w:rsidRPr="00AF2767">
        <w:rPr>
          <w:rFonts w:cs="Times New Roman"/>
          <w:caps/>
          <w:color w:val="000000"/>
          <w:sz w:val="24"/>
          <w:szCs w:val="24"/>
        </w:rPr>
        <w:t>APPROBATION DE LA SÉANCE PRÉCÉDENTE DU 29 DÉCEMBRE 2025.</w:t>
      </w:r>
    </w:p>
    <w:p w14:paraId="09CA79D3" w14:textId="77777777" w:rsidR="00294157" w:rsidRPr="00AF2767" w:rsidRDefault="00BA5C06">
      <w:pPr>
        <w:pStyle w:val="Corpsdetexte"/>
        <w:spacing w:after="0"/>
        <w:rPr>
          <w:rFonts w:ascii="Times New Roman" w:hAnsi="Times New Roman" w:cs="Times New Roman"/>
        </w:rPr>
      </w:pPr>
      <w:r w:rsidRPr="00AF2767">
        <w:rPr>
          <w:rFonts w:ascii="Times New Roman" w:hAnsi="Times New Roman" w:cs="Times New Roman"/>
        </w:rPr>
        <w:t>Le Conseil communal,</w:t>
      </w:r>
    </w:p>
    <w:p w14:paraId="7051A930" w14:textId="31179CED" w:rsidR="00294157" w:rsidRPr="00AF2767" w:rsidRDefault="00BA5C06" w:rsidP="00AF2767">
      <w:pPr>
        <w:pStyle w:val="rXM2pod"/>
        <w:rPr>
          <w:rFonts w:ascii="Times New Roman" w:hAnsi="Times New Roman" w:cs="Times New Roman"/>
          <w:color w:val="000000"/>
        </w:rPr>
      </w:pPr>
      <w:r w:rsidRPr="00AF2767">
        <w:rPr>
          <w:rFonts w:ascii="Times New Roman" w:hAnsi="Times New Roman" w:cs="Times New Roman"/>
        </w:rPr>
        <w:t>Conformément aux articles 47 et 48 du Règlement d'ordre intérieur du Conseil communal, le procès-verbal de la séance du 29 décembre 2025, mis à disposition des Conseillers, est approuvé tenant compte des modifications demandées par la Conseillère communale, Madame Anne-Françoise HANNON-ZIEGELS du groupe RENOUVEAU.</w:t>
      </w:r>
    </w:p>
    <w:p w14:paraId="07D482CA" w14:textId="77777777" w:rsidR="00294157" w:rsidRPr="00AF2767" w:rsidRDefault="00294157">
      <w:pPr>
        <w:tabs>
          <w:tab w:val="left" w:pos="1020"/>
        </w:tabs>
        <w:spacing w:after="57"/>
        <w:ind w:left="510" w:hanging="510"/>
        <w:jc w:val="both"/>
        <w:rPr>
          <w:rFonts w:ascii="Times New Roman" w:hAnsi="Times New Roman" w:cs="Times New Roman"/>
          <w:b/>
          <w:bCs/>
          <w:color w:val="000000"/>
        </w:rPr>
      </w:pPr>
    </w:p>
    <w:p w14:paraId="7EAA33E7" w14:textId="77777777" w:rsidR="00294157" w:rsidRPr="00AF2767" w:rsidRDefault="00BA5C06">
      <w:pPr>
        <w:pStyle w:val="Titre2"/>
        <w:tabs>
          <w:tab w:val="left" w:pos="1020"/>
        </w:tabs>
        <w:spacing w:before="0" w:after="113"/>
        <w:ind w:left="510" w:hanging="510"/>
        <w:jc w:val="both"/>
        <w:rPr>
          <w:rFonts w:cs="Times New Roman"/>
          <w:sz w:val="24"/>
          <w:szCs w:val="24"/>
        </w:rPr>
      </w:pPr>
      <w:bookmarkStart w:id="1" w:name="__RefHeading___Toc1768_34993492361"/>
      <w:bookmarkEnd w:id="1"/>
      <w:r w:rsidRPr="00AF2767">
        <w:rPr>
          <w:rFonts w:cs="Times New Roman"/>
          <w:color w:val="000000"/>
          <w:sz w:val="24"/>
          <w:szCs w:val="24"/>
          <w:u w:val="none"/>
        </w:rPr>
        <w:t>2.</w:t>
      </w:r>
      <w:r w:rsidRPr="00AF2767">
        <w:rPr>
          <w:rFonts w:cs="Times New Roman"/>
          <w:color w:val="000000"/>
          <w:sz w:val="24"/>
          <w:szCs w:val="24"/>
          <w:u w:val="none"/>
        </w:rPr>
        <w:tab/>
      </w:r>
      <w:r w:rsidRPr="00AF2767">
        <w:rPr>
          <w:rFonts w:cs="Times New Roman"/>
          <w:caps/>
          <w:color w:val="000000"/>
          <w:sz w:val="24"/>
          <w:szCs w:val="24"/>
        </w:rPr>
        <w:t>APPROBATION DU COMPTE (EXERCICE 2024) DE LA FABRIQUE D'ÉGLISE DE HODEIGE.</w:t>
      </w:r>
    </w:p>
    <w:p w14:paraId="629631C8" w14:textId="77777777" w:rsidR="00294157" w:rsidRPr="00AF2767" w:rsidRDefault="00BA5C06">
      <w:pPr>
        <w:pStyle w:val="Corpsdetexte"/>
        <w:spacing w:after="0"/>
        <w:rPr>
          <w:rFonts w:ascii="Times New Roman" w:hAnsi="Times New Roman" w:cs="Times New Roman"/>
        </w:rPr>
      </w:pPr>
      <w:r w:rsidRPr="00AF2767">
        <w:rPr>
          <w:rFonts w:ascii="Times New Roman" w:hAnsi="Times New Roman" w:cs="Times New Roman"/>
        </w:rPr>
        <w:t>Le Conseil communal,</w:t>
      </w:r>
    </w:p>
    <w:p w14:paraId="30BC7CBD" w14:textId="71EBFF72" w:rsidR="00294157" w:rsidRPr="00AF2767" w:rsidRDefault="00BA5C06">
      <w:pPr>
        <w:pStyle w:val="rXM2pod"/>
        <w:rPr>
          <w:rFonts w:ascii="Times New Roman" w:hAnsi="Times New Roman" w:cs="Times New Roman"/>
        </w:rPr>
      </w:pPr>
      <w:r w:rsidRPr="00AF2767">
        <w:rPr>
          <w:rFonts w:ascii="Times New Roman" w:hAnsi="Times New Roman" w:cs="Times New Roman"/>
        </w:rPr>
        <w:t>Vu le décret impérial du 30 décembre 1809 relatif aux Fabriques d’église ; </w:t>
      </w:r>
    </w:p>
    <w:p w14:paraId="0166435F" w14:textId="05B39FF8" w:rsidR="00294157" w:rsidRPr="00AF2767" w:rsidRDefault="00BA5C06">
      <w:pPr>
        <w:pStyle w:val="rXM2pod"/>
        <w:rPr>
          <w:rFonts w:ascii="Times New Roman" w:hAnsi="Times New Roman" w:cs="Times New Roman"/>
        </w:rPr>
      </w:pPr>
      <w:r w:rsidRPr="00AF2767">
        <w:rPr>
          <w:rFonts w:ascii="Times New Roman" w:hAnsi="Times New Roman" w:cs="Times New Roman"/>
        </w:rPr>
        <w:t>Vu la loi du 4 mars 1870 sur le Temporal des cultes en son article 8 ; </w:t>
      </w:r>
    </w:p>
    <w:p w14:paraId="0873B262" w14:textId="570CA1C4" w:rsidR="00294157" w:rsidRPr="00AF2767" w:rsidRDefault="00BA5C06">
      <w:pPr>
        <w:pStyle w:val="rXM2pod"/>
        <w:rPr>
          <w:rFonts w:ascii="Times New Roman" w:hAnsi="Times New Roman" w:cs="Times New Roman"/>
        </w:rPr>
      </w:pPr>
      <w:r w:rsidRPr="00AF2767">
        <w:rPr>
          <w:rFonts w:ascii="Times New Roman" w:hAnsi="Times New Roman" w:cs="Times New Roman"/>
        </w:rPr>
        <w:t>Vu le Code de la Démocratie Locale et de la Décentralisation ainsi que les diverses dispositions relatives à la tutelle sur les actes des établissements chargés de la gestion du temporel des cultes ; </w:t>
      </w:r>
    </w:p>
    <w:p w14:paraId="5D9CC4F7" w14:textId="1AA6D0A5" w:rsidR="00294157" w:rsidRPr="00AF2767" w:rsidRDefault="00BA5C06">
      <w:pPr>
        <w:pStyle w:val="rXM2pod"/>
        <w:rPr>
          <w:rFonts w:ascii="Times New Roman" w:hAnsi="Times New Roman" w:cs="Times New Roman"/>
        </w:rPr>
      </w:pPr>
      <w:r w:rsidRPr="00AF2767">
        <w:rPr>
          <w:rFonts w:ascii="Times New Roman" w:hAnsi="Times New Roman" w:cs="Times New Roman"/>
        </w:rPr>
        <w:t>Vu le décret du 13 mars 2014 modifiant les dispositions légales en la matière ; </w:t>
      </w:r>
    </w:p>
    <w:p w14:paraId="5E5EA29C" w14:textId="0C9F07C3"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la circulaire de Monsieur le Ministre FURLAN en charge de la gestion du temporel des cultes reconnus, en date du 12 décembre 2014 ; </w:t>
      </w:r>
    </w:p>
    <w:p w14:paraId="6F9133E7" w14:textId="77777777"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le compte 2024 de la Fabrique d’église de Hodeige, se clôturant comme suit :</w:t>
      </w:r>
    </w:p>
    <w:p w14:paraId="30812113" w14:textId="4BF971B2" w:rsidR="00294157" w:rsidRPr="00AF2767" w:rsidRDefault="00BA5C06">
      <w:pPr>
        <w:pStyle w:val="rXM2pod"/>
        <w:rPr>
          <w:rFonts w:ascii="Times New Roman" w:hAnsi="Times New Roman" w:cs="Times New Roman"/>
        </w:rPr>
      </w:pPr>
      <w:r w:rsidRPr="00AF2767">
        <w:rPr>
          <w:rFonts w:ascii="Times New Roman" w:hAnsi="Times New Roman" w:cs="Times New Roman"/>
        </w:rPr>
        <w:t>    Recettes :    1</w:t>
      </w:r>
      <w:r w:rsidR="00AF2767">
        <w:rPr>
          <w:rFonts w:ascii="Times New Roman" w:hAnsi="Times New Roman" w:cs="Times New Roman"/>
        </w:rPr>
        <w:t xml:space="preserve"> </w:t>
      </w:r>
      <w:r w:rsidRPr="00AF2767">
        <w:rPr>
          <w:rFonts w:ascii="Times New Roman" w:hAnsi="Times New Roman" w:cs="Times New Roman"/>
        </w:rPr>
        <w:t>4.350,32 €</w:t>
      </w:r>
    </w:p>
    <w:p w14:paraId="64DEAEFD" w14:textId="77777777" w:rsidR="00294157" w:rsidRPr="00AF2767" w:rsidRDefault="00BA5C06">
      <w:pPr>
        <w:pStyle w:val="rXM2pod"/>
        <w:rPr>
          <w:rFonts w:ascii="Times New Roman" w:hAnsi="Times New Roman" w:cs="Times New Roman"/>
        </w:rPr>
      </w:pPr>
      <w:r w:rsidRPr="00AF2767">
        <w:rPr>
          <w:rFonts w:ascii="Times New Roman" w:hAnsi="Times New Roman" w:cs="Times New Roman"/>
        </w:rPr>
        <w:t>    Dépenses :   15.564,72 €</w:t>
      </w:r>
    </w:p>
    <w:p w14:paraId="4DEC1EFD" w14:textId="77777777" w:rsidR="00294157" w:rsidRPr="00AF2767" w:rsidRDefault="00BA5C06">
      <w:pPr>
        <w:pStyle w:val="rXM2pod"/>
        <w:rPr>
          <w:rFonts w:ascii="Times New Roman" w:hAnsi="Times New Roman" w:cs="Times New Roman"/>
        </w:rPr>
      </w:pPr>
      <w:r w:rsidRPr="00AF2767">
        <w:rPr>
          <w:rFonts w:ascii="Times New Roman" w:hAnsi="Times New Roman" w:cs="Times New Roman"/>
        </w:rPr>
        <w:t>                         ---------------------</w:t>
      </w:r>
    </w:p>
    <w:p w14:paraId="6871F848" w14:textId="30689D77" w:rsidR="00294157" w:rsidRPr="00AF2767" w:rsidRDefault="00BA5C06">
      <w:pPr>
        <w:pStyle w:val="rXM2pod"/>
        <w:rPr>
          <w:rFonts w:ascii="Times New Roman" w:hAnsi="Times New Roman" w:cs="Times New Roman"/>
        </w:rPr>
      </w:pPr>
      <w:r w:rsidRPr="00AF2767">
        <w:rPr>
          <w:rFonts w:ascii="Times New Roman" w:hAnsi="Times New Roman" w:cs="Times New Roman"/>
        </w:rPr>
        <w:t>   Mali :    </w:t>
      </w:r>
      <w:r w:rsidR="00AF2767">
        <w:rPr>
          <w:rFonts w:ascii="Times New Roman" w:hAnsi="Times New Roman" w:cs="Times New Roman"/>
        </w:rPr>
        <w:t xml:space="preserve">    </w:t>
      </w:r>
      <w:r w:rsidRPr="00AF2767">
        <w:rPr>
          <w:rFonts w:ascii="Times New Roman" w:hAnsi="Times New Roman" w:cs="Times New Roman"/>
        </w:rPr>
        <w:t>    -1.214,40 € </w:t>
      </w:r>
    </w:p>
    <w:p w14:paraId="25BF5295" w14:textId="5B0A2CE1" w:rsidR="00294157" w:rsidRPr="00AF2767" w:rsidRDefault="00BA5C06">
      <w:pPr>
        <w:pStyle w:val="rXM2pod"/>
        <w:rPr>
          <w:rFonts w:ascii="Times New Roman" w:hAnsi="Times New Roman" w:cs="Times New Roman"/>
        </w:rPr>
      </w:pPr>
      <w:r w:rsidRPr="00AF2767">
        <w:rPr>
          <w:rFonts w:ascii="Times New Roman" w:hAnsi="Times New Roman" w:cs="Times New Roman"/>
        </w:rPr>
        <w:t xml:space="preserve">Considérant le courrier de l’Evêché de Liège arrêtant et approuvant le compte 2024 de la Fabrique d’église Saint Jean-Baptiste de Remicourt, </w:t>
      </w:r>
      <w:r w:rsidRPr="00AF2767">
        <w:rPr>
          <w:rStyle w:val="rXM3pod"/>
          <w:rFonts w:ascii="Times New Roman" w:hAnsi="Times New Roman" w:cs="Times New Roman"/>
          <w:b w:val="0"/>
          <w:bCs/>
        </w:rPr>
        <w:t>sous réserve des corrections et remarques suivantes :</w:t>
      </w:r>
      <w:r w:rsidRPr="00AF2767">
        <w:rPr>
          <w:rFonts w:ascii="Times New Roman" w:hAnsi="Times New Roman" w:cs="Times New Roman"/>
        </w:rPr>
        <w:t> </w:t>
      </w:r>
    </w:p>
    <w:p w14:paraId="37CFE430" w14:textId="77777777" w:rsidR="00294157" w:rsidRPr="00AF2767" w:rsidRDefault="00BA5C06">
      <w:pPr>
        <w:pStyle w:val="rXM2pod"/>
        <w:rPr>
          <w:rFonts w:ascii="Times New Roman" w:hAnsi="Times New Roman" w:cs="Times New Roman"/>
          <w:b/>
          <w:bCs/>
        </w:rPr>
      </w:pPr>
      <w:r w:rsidRPr="00AF2767">
        <w:rPr>
          <w:rStyle w:val="rXM4pod"/>
          <w:rFonts w:ascii="Times New Roman" w:hAnsi="Times New Roman" w:cs="Times New Roman"/>
          <w:b w:val="0"/>
          <w:bCs/>
        </w:rPr>
        <w:t>"Corrections :</w:t>
      </w:r>
      <w:r w:rsidRPr="00AF2767">
        <w:rPr>
          <w:rStyle w:val="rXM5pod"/>
          <w:rFonts w:ascii="Times New Roman" w:hAnsi="Times New Roman" w:cs="Times New Roman"/>
          <w:b w:val="0"/>
          <w:bCs/>
        </w:rPr>
        <w:t> </w:t>
      </w:r>
    </w:p>
    <w:p w14:paraId="3D71D8E8" w14:textId="77777777" w:rsidR="00294157" w:rsidRPr="00AF2767" w:rsidRDefault="00BA5C06">
      <w:pPr>
        <w:pStyle w:val="rXM2pod"/>
        <w:rPr>
          <w:rFonts w:ascii="Times New Roman" w:hAnsi="Times New Roman" w:cs="Times New Roman"/>
        </w:rPr>
      </w:pPr>
      <w:r w:rsidRPr="00AF2767">
        <w:rPr>
          <w:rStyle w:val="rXM3pod"/>
          <w:rFonts w:ascii="Times New Roman" w:hAnsi="Times New Roman" w:cs="Times New Roman"/>
          <w:b w:val="0"/>
          <w:bCs/>
        </w:rPr>
        <w:t>R1 Loyers de maisons :</w:t>
      </w:r>
      <w:r w:rsidRPr="00AF2767">
        <w:rPr>
          <w:rFonts w:ascii="Times New Roman" w:hAnsi="Times New Roman" w:cs="Times New Roman"/>
        </w:rPr>
        <w:t xml:space="preserve"> 9.600 € au lieu de 7.389,12 €, sur base des extraits bancaires. En comptabilité de caisse, il n'y a pas de compensation entre recettes et dépenses.Les frais inhérents à la copropriété sont à mettre en D50 (cf. ci-dessous).</w:t>
      </w:r>
    </w:p>
    <w:p w14:paraId="539B2375" w14:textId="77777777" w:rsidR="00294157" w:rsidRPr="00AF2767" w:rsidRDefault="00BA5C06">
      <w:pPr>
        <w:pStyle w:val="rXM2pod"/>
        <w:rPr>
          <w:rFonts w:ascii="Times New Roman" w:hAnsi="Times New Roman" w:cs="Times New Roman"/>
        </w:rPr>
      </w:pPr>
      <w:r w:rsidRPr="00AF2767">
        <w:rPr>
          <w:rStyle w:val="rXM3pod"/>
          <w:rFonts w:ascii="Times New Roman" w:hAnsi="Times New Roman" w:cs="Times New Roman"/>
          <w:b w:val="0"/>
          <w:bCs/>
        </w:rPr>
        <w:t>R18 (à créer) Remboursement frais bancaires :</w:t>
      </w:r>
      <w:r w:rsidRPr="00AF2767">
        <w:rPr>
          <w:rFonts w:ascii="Times New Roman" w:hAnsi="Times New Roman" w:cs="Times New Roman"/>
        </w:rPr>
        <w:t xml:space="preserve"> 31,50 € au lieu de 0 €, sur base des extraits bancaires. Il n'y a pas de compensation entre recettes et dépenses (cf. Correction D50i).</w:t>
      </w:r>
    </w:p>
    <w:p w14:paraId="01AC1DEB" w14:textId="77777777" w:rsidR="00294157" w:rsidRPr="00AF2767" w:rsidRDefault="00BA5C06">
      <w:pPr>
        <w:pStyle w:val="rXM2pod"/>
        <w:rPr>
          <w:rFonts w:ascii="Times New Roman" w:hAnsi="Times New Roman" w:cs="Times New Roman"/>
        </w:rPr>
      </w:pPr>
      <w:r w:rsidRPr="00AF2767">
        <w:rPr>
          <w:rStyle w:val="rXM3pod"/>
          <w:rFonts w:ascii="Times New Roman" w:hAnsi="Times New Roman" w:cs="Times New Roman"/>
          <w:b w:val="0"/>
          <w:bCs/>
        </w:rPr>
        <w:t>R18 (à créer) Fonds de réserve :</w:t>
      </w:r>
      <w:r w:rsidRPr="00AF2767">
        <w:rPr>
          <w:rFonts w:ascii="Times New Roman" w:hAnsi="Times New Roman" w:cs="Times New Roman"/>
        </w:rPr>
        <w:t xml:space="preserve"> 2.000 € au lieu de 0 €, sur base des extraits bancaires, transfert du compte épargne.</w:t>
      </w:r>
    </w:p>
    <w:p w14:paraId="43046EC0" w14:textId="77777777" w:rsidR="00294157" w:rsidRPr="00AF2767" w:rsidRDefault="00BA5C06">
      <w:pPr>
        <w:pStyle w:val="rXM2pod"/>
        <w:rPr>
          <w:rFonts w:ascii="Times New Roman" w:hAnsi="Times New Roman" w:cs="Times New Roman"/>
        </w:rPr>
      </w:pPr>
      <w:r w:rsidRPr="00AF2767">
        <w:rPr>
          <w:rStyle w:val="rXM3pod"/>
          <w:rFonts w:ascii="Times New Roman" w:hAnsi="Times New Roman" w:cs="Times New Roman"/>
          <w:b w:val="0"/>
          <w:bCs/>
        </w:rPr>
        <w:t>R20 Reliquat :</w:t>
      </w:r>
      <w:r w:rsidRPr="00AF2767">
        <w:rPr>
          <w:rFonts w:ascii="Times New Roman" w:hAnsi="Times New Roman" w:cs="Times New Roman"/>
        </w:rPr>
        <w:t xml:space="preserve"> 3.556,08 € au lieu de 2.000 €, selon correction de l'Évêché et comme arrêté par la Commune de Remicourt (CC 16-10-24).</w:t>
      </w:r>
    </w:p>
    <w:p w14:paraId="1C19A64E" w14:textId="77777777" w:rsidR="00294157" w:rsidRPr="00AF2767" w:rsidRDefault="00BA5C06">
      <w:pPr>
        <w:pStyle w:val="rXM2pod"/>
        <w:rPr>
          <w:rFonts w:ascii="Times New Roman" w:hAnsi="Times New Roman" w:cs="Times New Roman"/>
        </w:rPr>
      </w:pPr>
      <w:r w:rsidRPr="00AF2767">
        <w:rPr>
          <w:rStyle w:val="rXM3pod"/>
          <w:rFonts w:ascii="Times New Roman" w:hAnsi="Times New Roman" w:cs="Times New Roman"/>
          <w:b w:val="0"/>
          <w:bCs/>
        </w:rPr>
        <w:t>D50i (à créer) Frais bancaires :</w:t>
      </w:r>
      <w:r w:rsidRPr="00AF2767">
        <w:rPr>
          <w:rFonts w:ascii="Times New Roman" w:hAnsi="Times New Roman" w:cs="Times New Roman"/>
        </w:rPr>
        <w:t xml:space="preserve"> 90 e au lieu de 0 €, sur base des extraits bancaires. Il n'y a pas de compensation entre recettes et dépenses (cf. Correction R18).</w:t>
      </w:r>
    </w:p>
    <w:p w14:paraId="6ACD3158" w14:textId="386D9D05" w:rsidR="00294157" w:rsidRPr="00AF2767" w:rsidRDefault="00BA5C06">
      <w:pPr>
        <w:pStyle w:val="rXM2pod"/>
        <w:rPr>
          <w:rFonts w:ascii="Times New Roman" w:hAnsi="Times New Roman" w:cs="Times New Roman"/>
        </w:rPr>
      </w:pPr>
      <w:r w:rsidRPr="00AF2767">
        <w:rPr>
          <w:rStyle w:val="rXM3pod"/>
          <w:rFonts w:ascii="Times New Roman" w:hAnsi="Times New Roman" w:cs="Times New Roman"/>
          <w:b w:val="0"/>
          <w:bCs/>
        </w:rPr>
        <w:lastRenderedPageBreak/>
        <w:t>D50 (à créer) Frais Copropriété :</w:t>
      </w:r>
      <w:r w:rsidRPr="00AF2767">
        <w:rPr>
          <w:rFonts w:ascii="Times New Roman" w:hAnsi="Times New Roman" w:cs="Times New Roman"/>
        </w:rPr>
        <w:t xml:space="preserve"> 2.210,88 € au lieu de 0 €, sur base des extraits bancaires. Il n'y a pas de compensation entre recettes et dépenses (cf. Correction R1).  </w:t>
      </w:r>
    </w:p>
    <w:p w14:paraId="5CEAF933" w14:textId="77777777" w:rsidR="00294157" w:rsidRPr="00AF2767" w:rsidRDefault="00BA5C06">
      <w:pPr>
        <w:pStyle w:val="rXM2pod"/>
        <w:rPr>
          <w:rFonts w:ascii="Times New Roman" w:hAnsi="Times New Roman" w:cs="Times New Roman"/>
          <w:b/>
          <w:bCs/>
        </w:rPr>
      </w:pPr>
      <w:r w:rsidRPr="00AF2767">
        <w:rPr>
          <w:rStyle w:val="rXM6pod"/>
          <w:rFonts w:ascii="Times New Roman" w:hAnsi="Times New Roman" w:cs="Times New Roman"/>
          <w:b w:val="0"/>
          <w:bCs/>
        </w:rPr>
        <w:t>Remarques :</w:t>
      </w:r>
      <w:r w:rsidRPr="00AF2767">
        <w:rPr>
          <w:rStyle w:val="rXM5pod"/>
          <w:rFonts w:ascii="Times New Roman" w:hAnsi="Times New Roman" w:cs="Times New Roman"/>
          <w:b w:val="0"/>
          <w:bCs/>
        </w:rPr>
        <w:t> </w:t>
      </w:r>
    </w:p>
    <w:p w14:paraId="3D66F9A9" w14:textId="77777777" w:rsidR="00294157" w:rsidRPr="00AF2767" w:rsidRDefault="00BA5C06">
      <w:pPr>
        <w:pStyle w:val="rXM2pod"/>
        <w:rPr>
          <w:rFonts w:ascii="Times New Roman" w:hAnsi="Times New Roman" w:cs="Times New Roman"/>
        </w:rPr>
      </w:pPr>
      <w:r w:rsidRPr="00AF2767">
        <w:rPr>
          <w:rStyle w:val="rXM3pod"/>
          <w:rFonts w:ascii="Times New Roman" w:hAnsi="Times New Roman" w:cs="Times New Roman"/>
          <w:b w:val="0"/>
          <w:bCs/>
        </w:rPr>
        <w:t>D6d Abonnement Église de Liège :</w:t>
      </w:r>
      <w:r w:rsidRPr="00AF2767">
        <w:rPr>
          <w:rStyle w:val="rXM3pod"/>
          <w:rFonts w:ascii="Times New Roman" w:hAnsi="Times New Roman" w:cs="Times New Roman"/>
        </w:rPr>
        <w:t xml:space="preserve"> </w:t>
      </w:r>
      <w:r w:rsidRPr="00AF2767">
        <w:rPr>
          <w:rFonts w:ascii="Times New Roman" w:hAnsi="Times New Roman" w:cs="Times New Roman"/>
        </w:rPr>
        <w:t>Dépense prévue au budget 2024, mais non effectuée.</w:t>
      </w:r>
    </w:p>
    <w:p w14:paraId="3284A3F5" w14:textId="77777777" w:rsidR="00294157" w:rsidRPr="00AF2767" w:rsidRDefault="00BA5C06">
      <w:pPr>
        <w:pStyle w:val="rXM2pod"/>
        <w:rPr>
          <w:rFonts w:ascii="Times New Roman" w:hAnsi="Times New Roman" w:cs="Times New Roman"/>
          <w:b/>
          <w:bCs/>
        </w:rPr>
      </w:pPr>
      <w:r w:rsidRPr="00AF2767">
        <w:rPr>
          <w:rStyle w:val="rXM3pod"/>
          <w:rFonts w:ascii="Times New Roman" w:hAnsi="Times New Roman" w:cs="Times New Roman"/>
          <w:b w:val="0"/>
          <w:bCs/>
        </w:rPr>
        <w:t>D11b Gestion du Patrimoine : 45 €, D46 Frais de courrier : 10 € et D50c Sabam : 55 €</w:t>
      </w:r>
    </w:p>
    <w:p w14:paraId="2592C67F" w14:textId="77777777" w:rsidR="00294157" w:rsidRPr="00AF2767" w:rsidRDefault="00BA5C06">
      <w:pPr>
        <w:pStyle w:val="rXM2pod"/>
        <w:rPr>
          <w:rFonts w:ascii="Times New Roman" w:hAnsi="Times New Roman" w:cs="Times New Roman"/>
        </w:rPr>
      </w:pPr>
      <w:r w:rsidRPr="00AF2767">
        <w:rPr>
          <w:rFonts w:ascii="Times New Roman" w:hAnsi="Times New Roman" w:cs="Times New Roman"/>
        </w:rPr>
        <w:t>-&gt; Facture N° 404 de 110 € de l'Évêché de Liège asbl du 12/09/2024.</w:t>
      </w:r>
    </w:p>
    <w:p w14:paraId="0AD5BD79" w14:textId="77777777" w:rsidR="00294157" w:rsidRPr="00AF2767" w:rsidRDefault="00BA5C06">
      <w:pPr>
        <w:pStyle w:val="rXM2pod"/>
        <w:rPr>
          <w:rFonts w:ascii="Times New Roman" w:hAnsi="Times New Roman" w:cs="Times New Roman"/>
        </w:rPr>
      </w:pPr>
      <w:r w:rsidRPr="00AF2767">
        <w:rPr>
          <w:rFonts w:ascii="Times New Roman" w:hAnsi="Times New Roman" w:cs="Times New Roman"/>
        </w:rPr>
        <w:t>Ces dépenses ont bien été prévues au budget 2024, mais la facture n'a pas été payée.</w:t>
      </w:r>
    </w:p>
    <w:p w14:paraId="44D27B70" w14:textId="77777777" w:rsidR="00294157" w:rsidRPr="00AF2767" w:rsidRDefault="00BA5C06">
      <w:pPr>
        <w:pStyle w:val="rXM2pod"/>
        <w:rPr>
          <w:rFonts w:ascii="Times New Roman" w:hAnsi="Times New Roman" w:cs="Times New Roman"/>
        </w:rPr>
      </w:pPr>
      <w:r w:rsidRPr="00AF2767">
        <w:rPr>
          <w:rFonts w:ascii="Times New Roman" w:hAnsi="Times New Roman" w:cs="Times New Roman"/>
        </w:rPr>
        <w:t>Les factures sont envoyées sur l'adresse mail générique de la fabrique.</w:t>
      </w:r>
    </w:p>
    <w:p w14:paraId="0B423967" w14:textId="602DAAE5" w:rsidR="00294157" w:rsidRPr="00AF2767" w:rsidRDefault="00BA5C06">
      <w:pPr>
        <w:pStyle w:val="rXM2pod"/>
        <w:rPr>
          <w:rFonts w:ascii="Times New Roman" w:hAnsi="Times New Roman" w:cs="Times New Roman"/>
        </w:rPr>
      </w:pPr>
      <w:r w:rsidRPr="00AF2767">
        <w:rPr>
          <w:rStyle w:val="rXM3pod"/>
          <w:rFonts w:ascii="Times New Roman" w:hAnsi="Times New Roman" w:cs="Times New Roman"/>
          <w:b w:val="0"/>
          <w:bCs/>
        </w:rPr>
        <w:t>D30 Visites décanales</w:t>
      </w:r>
      <w:r w:rsidRPr="00AF2767">
        <w:rPr>
          <w:rStyle w:val="rXM3pod"/>
          <w:rFonts w:ascii="Times New Roman" w:hAnsi="Times New Roman" w:cs="Times New Roman"/>
        </w:rPr>
        <w:t xml:space="preserve"> :</w:t>
      </w:r>
      <w:r w:rsidRPr="00AF2767">
        <w:rPr>
          <w:rFonts w:ascii="Times New Roman" w:hAnsi="Times New Roman" w:cs="Times New Roman"/>
        </w:rPr>
        <w:t xml:space="preserve"> dépense prescrite, 30 € auraient dû être versés sur le compte de l'asbl du doyenné de Hesbaye. </w:t>
      </w:r>
    </w:p>
    <w:p w14:paraId="654A898F" w14:textId="53020A7A" w:rsidR="00294157" w:rsidRPr="00AF2767" w:rsidRDefault="00BA5C06">
      <w:pPr>
        <w:pStyle w:val="rXM2pod"/>
        <w:rPr>
          <w:rFonts w:ascii="Times New Roman" w:hAnsi="Times New Roman" w:cs="Times New Roman"/>
        </w:rPr>
      </w:pPr>
      <w:r w:rsidRPr="00AF2767">
        <w:rPr>
          <w:rFonts w:ascii="Times New Roman" w:hAnsi="Times New Roman" w:cs="Times New Roman"/>
        </w:rPr>
        <w:t>À l'avenir, pour que nous puissions arrêter les comptes, il faudra bien prendre soin de nous envoyer tous les justificatifs (factures, souches, etc.) ainsi que tous les extraits bancaires (du compte courant mais également du compte épargne) émanant de la banque avec les soldes de départ et les soldes finaux. </w:t>
      </w:r>
    </w:p>
    <w:p w14:paraId="53888AE8" w14:textId="1058CAC2" w:rsidR="00294157" w:rsidRPr="00AF2767" w:rsidRDefault="00BA5C06">
      <w:pPr>
        <w:pStyle w:val="rXM2pod"/>
        <w:rPr>
          <w:rFonts w:ascii="Times New Roman" w:hAnsi="Times New Roman" w:cs="Times New Roman"/>
        </w:rPr>
      </w:pPr>
      <w:r w:rsidRPr="00AF2767">
        <w:rPr>
          <w:rFonts w:ascii="Times New Roman" w:hAnsi="Times New Roman" w:cs="Times New Roman"/>
        </w:rPr>
        <w:t>Par ces motifs ; </w:t>
      </w:r>
    </w:p>
    <w:p w14:paraId="682FE830" w14:textId="39671F30" w:rsidR="00294157" w:rsidRPr="00AF2767" w:rsidRDefault="00BA5C06">
      <w:pPr>
        <w:pStyle w:val="rXM2pod"/>
        <w:rPr>
          <w:rFonts w:ascii="Times New Roman" w:hAnsi="Times New Roman" w:cs="Times New Roman"/>
        </w:rPr>
      </w:pPr>
      <w:r w:rsidRPr="00AF2767">
        <w:rPr>
          <w:rFonts w:ascii="Times New Roman" w:hAnsi="Times New Roman" w:cs="Times New Roman"/>
        </w:rPr>
        <w:t>Après en avoir délibéré ; </w:t>
      </w:r>
    </w:p>
    <w:p w14:paraId="332AEB52" w14:textId="44243C72" w:rsidR="00294157" w:rsidRPr="00AF2767" w:rsidRDefault="00BA5C06">
      <w:pPr>
        <w:pStyle w:val="rXM2pod"/>
        <w:rPr>
          <w:rFonts w:ascii="Times New Roman" w:hAnsi="Times New Roman" w:cs="Times New Roman"/>
          <w:b/>
          <w:bCs/>
        </w:rPr>
      </w:pPr>
      <w:r w:rsidRPr="00AF2767">
        <w:rPr>
          <w:rStyle w:val="rXM3pod"/>
          <w:rFonts w:ascii="Times New Roman" w:hAnsi="Times New Roman" w:cs="Times New Roman"/>
          <w:b w:val="0"/>
          <w:bCs/>
        </w:rPr>
        <w:t>À l’unanimité,</w:t>
      </w:r>
      <w:r w:rsidRPr="00AF2767">
        <w:rPr>
          <w:rFonts w:ascii="Times New Roman" w:hAnsi="Times New Roman" w:cs="Times New Roman"/>
          <w:b/>
          <w:bCs/>
        </w:rPr>
        <w:t> </w:t>
      </w:r>
    </w:p>
    <w:p w14:paraId="60A16109" w14:textId="3D2FAA3F" w:rsidR="00294157" w:rsidRPr="00AF2767" w:rsidRDefault="00BA5C06">
      <w:pPr>
        <w:pStyle w:val="rXM2pod"/>
        <w:rPr>
          <w:rFonts w:ascii="Times New Roman" w:hAnsi="Times New Roman" w:cs="Times New Roman"/>
        </w:rPr>
      </w:pPr>
      <w:r w:rsidRPr="00AF2767">
        <w:rPr>
          <w:rStyle w:val="rXM7pod"/>
          <w:rFonts w:ascii="Times New Roman" w:hAnsi="Times New Roman" w:cs="Times New Roman"/>
          <w:b w:val="0"/>
          <w:bCs/>
        </w:rPr>
        <w:t>Article 1 :</w:t>
      </w:r>
      <w:r w:rsidRPr="00AF2767">
        <w:rPr>
          <w:rFonts w:ascii="Times New Roman" w:hAnsi="Times New Roman" w:cs="Times New Roman"/>
          <w:b/>
          <w:bCs/>
        </w:rPr>
        <w:t> </w:t>
      </w:r>
      <w:r w:rsidRPr="00AF2767">
        <w:rPr>
          <w:rStyle w:val="rXM3pod"/>
          <w:rFonts w:ascii="Times New Roman" w:hAnsi="Times New Roman" w:cs="Times New Roman"/>
          <w:b w:val="0"/>
          <w:bCs/>
        </w:rPr>
        <w:t>APPROUVE</w:t>
      </w:r>
      <w:r w:rsidRPr="00AF2767">
        <w:rPr>
          <w:rStyle w:val="rXM3pod"/>
          <w:rFonts w:ascii="Times New Roman" w:hAnsi="Times New Roman" w:cs="Times New Roman"/>
        </w:rPr>
        <w:t> </w:t>
      </w:r>
      <w:r w:rsidRPr="00AF2767">
        <w:rPr>
          <w:rFonts w:ascii="Times New Roman" w:hAnsi="Times New Roman" w:cs="Times New Roman"/>
        </w:rPr>
        <w:t>le compte 2024 de la Fabrique d’église Saint-André de Hodeige, comme tel :      </w:t>
      </w:r>
    </w:p>
    <w:p w14:paraId="2A148CE2" w14:textId="4F9CAABA" w:rsidR="00294157" w:rsidRPr="00AF2767" w:rsidRDefault="00BA5C06">
      <w:pPr>
        <w:pStyle w:val="rXM2pod"/>
        <w:rPr>
          <w:rFonts w:ascii="Times New Roman" w:hAnsi="Times New Roman" w:cs="Times New Roman"/>
        </w:rPr>
      </w:pPr>
      <w:r w:rsidRPr="00AF2767">
        <w:rPr>
          <w:rFonts w:ascii="Times New Roman" w:hAnsi="Times New Roman" w:cs="Times New Roman"/>
        </w:rPr>
        <w:t>   </w:t>
      </w:r>
      <w:r w:rsidR="00AF2767">
        <w:rPr>
          <w:rFonts w:ascii="Times New Roman" w:hAnsi="Times New Roman" w:cs="Times New Roman"/>
        </w:rPr>
        <w:t xml:space="preserve">  </w:t>
      </w:r>
      <w:r w:rsidRPr="00AF2767">
        <w:rPr>
          <w:rFonts w:ascii="Times New Roman" w:hAnsi="Times New Roman" w:cs="Times New Roman"/>
        </w:rPr>
        <w:t>Recettes :   20.148,78 €</w:t>
      </w:r>
    </w:p>
    <w:p w14:paraId="716D822E" w14:textId="77777777" w:rsidR="00294157" w:rsidRPr="00AF2767" w:rsidRDefault="00BA5C06">
      <w:pPr>
        <w:pStyle w:val="rXM2pod"/>
        <w:rPr>
          <w:rFonts w:ascii="Times New Roman" w:hAnsi="Times New Roman" w:cs="Times New Roman"/>
        </w:rPr>
      </w:pPr>
      <w:r w:rsidRPr="00AF2767">
        <w:rPr>
          <w:rFonts w:ascii="Times New Roman" w:hAnsi="Times New Roman" w:cs="Times New Roman"/>
        </w:rPr>
        <w:t>    Dépenses :  17.865,59 €</w:t>
      </w:r>
    </w:p>
    <w:p w14:paraId="112814E0" w14:textId="77777777" w:rsidR="00294157" w:rsidRPr="00AF2767" w:rsidRDefault="00BA5C06">
      <w:pPr>
        <w:pStyle w:val="rXM2pod"/>
        <w:rPr>
          <w:rFonts w:ascii="Times New Roman" w:hAnsi="Times New Roman" w:cs="Times New Roman"/>
        </w:rPr>
      </w:pPr>
      <w:r w:rsidRPr="00AF2767">
        <w:rPr>
          <w:rFonts w:ascii="Times New Roman" w:hAnsi="Times New Roman" w:cs="Times New Roman"/>
        </w:rPr>
        <w:t>                         ---------------------</w:t>
      </w:r>
    </w:p>
    <w:p w14:paraId="49B59A15" w14:textId="5EFFBE88" w:rsidR="00294157" w:rsidRPr="00AF2767" w:rsidRDefault="00BA5C06">
      <w:pPr>
        <w:pStyle w:val="rXM2pod"/>
        <w:rPr>
          <w:rFonts w:ascii="Times New Roman" w:hAnsi="Times New Roman" w:cs="Times New Roman"/>
        </w:rPr>
      </w:pPr>
      <w:r w:rsidRPr="00AF2767">
        <w:rPr>
          <w:rFonts w:ascii="Times New Roman" w:hAnsi="Times New Roman" w:cs="Times New Roman"/>
        </w:rPr>
        <w:t>    Boni :       </w:t>
      </w:r>
      <w:r w:rsidR="00AF2767">
        <w:rPr>
          <w:rFonts w:ascii="Times New Roman" w:hAnsi="Times New Roman" w:cs="Times New Roman"/>
        </w:rPr>
        <w:t xml:space="preserve">    </w:t>
      </w:r>
      <w:r w:rsidRPr="00AF2767">
        <w:rPr>
          <w:rFonts w:ascii="Times New Roman" w:hAnsi="Times New Roman" w:cs="Times New Roman"/>
        </w:rPr>
        <w:t> 2.283,19 €</w:t>
      </w:r>
    </w:p>
    <w:p w14:paraId="13E1467F" w14:textId="0D479C33" w:rsidR="00294157" w:rsidRPr="00AF2767" w:rsidRDefault="00BA5C06">
      <w:pPr>
        <w:pStyle w:val="rXM2pod"/>
        <w:rPr>
          <w:rFonts w:ascii="Times New Roman" w:hAnsi="Times New Roman" w:cs="Times New Roman"/>
        </w:rPr>
      </w:pPr>
      <w:r w:rsidRPr="00AF2767">
        <w:rPr>
          <w:rFonts w:ascii="Times New Roman" w:hAnsi="Times New Roman" w:cs="Times New Roman"/>
        </w:rPr>
        <w:t>et ce, sans participation financière de la commune au compte 2024 de la Fabrique d'église. </w:t>
      </w:r>
    </w:p>
    <w:p w14:paraId="43A5290F" w14:textId="2705DF1B" w:rsidR="00294157" w:rsidRPr="00AF2767" w:rsidRDefault="00BA5C06" w:rsidP="00AF2767">
      <w:pPr>
        <w:pStyle w:val="rXM2pod"/>
        <w:rPr>
          <w:rFonts w:ascii="Times New Roman" w:hAnsi="Times New Roman" w:cs="Times New Roman"/>
          <w:color w:val="000000"/>
        </w:rPr>
      </w:pPr>
      <w:r w:rsidRPr="00AF2767">
        <w:rPr>
          <w:rStyle w:val="rXM1pod"/>
          <w:rFonts w:ascii="Times New Roman" w:hAnsi="Times New Roman" w:cs="Times New Roman"/>
          <w:b w:val="0"/>
          <w:bCs/>
        </w:rPr>
        <w:t>Article 2 :</w:t>
      </w:r>
      <w:r w:rsidRPr="00AF2767">
        <w:rPr>
          <w:rFonts w:ascii="Times New Roman" w:hAnsi="Times New Roman" w:cs="Times New Roman"/>
        </w:rPr>
        <w:t xml:space="preserve"> En application du décret du 13 mars 2014, un recours peut être introduit, auprès de Monsieur le Gouverneur de la Province de Liège, dans les 30 jours de la réception de la décision du Conseil communal.</w:t>
      </w:r>
    </w:p>
    <w:p w14:paraId="3225099B" w14:textId="77777777" w:rsidR="00294157" w:rsidRPr="00AF2767" w:rsidRDefault="00294157">
      <w:pPr>
        <w:tabs>
          <w:tab w:val="left" w:pos="1020"/>
        </w:tabs>
        <w:spacing w:after="57"/>
        <w:ind w:left="510" w:hanging="510"/>
        <w:jc w:val="both"/>
        <w:rPr>
          <w:rFonts w:ascii="Times New Roman" w:hAnsi="Times New Roman" w:cs="Times New Roman"/>
          <w:b/>
          <w:bCs/>
          <w:color w:val="000000"/>
        </w:rPr>
      </w:pPr>
    </w:p>
    <w:p w14:paraId="51EE3B07" w14:textId="77777777" w:rsidR="00294157" w:rsidRPr="00AF2767" w:rsidRDefault="00BA5C06">
      <w:pPr>
        <w:pStyle w:val="Titre2"/>
        <w:tabs>
          <w:tab w:val="left" w:pos="1020"/>
        </w:tabs>
        <w:spacing w:before="0" w:after="113"/>
        <w:ind w:left="510" w:hanging="510"/>
        <w:jc w:val="both"/>
        <w:rPr>
          <w:rFonts w:cs="Times New Roman"/>
          <w:sz w:val="24"/>
          <w:szCs w:val="24"/>
        </w:rPr>
      </w:pPr>
      <w:bookmarkStart w:id="2" w:name="__RefHeading___Toc1768_34993492362"/>
      <w:bookmarkEnd w:id="2"/>
      <w:r w:rsidRPr="00AF2767">
        <w:rPr>
          <w:rFonts w:cs="Times New Roman"/>
          <w:color w:val="000000"/>
          <w:sz w:val="24"/>
          <w:szCs w:val="24"/>
          <w:u w:val="none"/>
        </w:rPr>
        <w:t>3.</w:t>
      </w:r>
      <w:r w:rsidRPr="00AF2767">
        <w:rPr>
          <w:rFonts w:cs="Times New Roman"/>
          <w:color w:val="000000"/>
          <w:sz w:val="24"/>
          <w:szCs w:val="24"/>
          <w:u w:val="none"/>
        </w:rPr>
        <w:tab/>
      </w:r>
      <w:r w:rsidRPr="00AF2767">
        <w:rPr>
          <w:rFonts w:cs="Times New Roman"/>
          <w:caps/>
          <w:color w:val="000000"/>
          <w:sz w:val="24"/>
          <w:szCs w:val="24"/>
        </w:rPr>
        <w:t>FABRIQUE D'ÉGLISE SAINT-ANDRÉ DE LA PAROISSE DE HODEIGE - BUDGET 2026.</w:t>
      </w:r>
    </w:p>
    <w:p w14:paraId="3B5B4C77" w14:textId="77777777" w:rsidR="00294157" w:rsidRPr="00AF2767" w:rsidRDefault="00BA5C06">
      <w:pPr>
        <w:pStyle w:val="Corpsdetexte"/>
        <w:spacing w:after="0"/>
        <w:rPr>
          <w:rFonts w:ascii="Times New Roman" w:hAnsi="Times New Roman" w:cs="Times New Roman"/>
        </w:rPr>
      </w:pPr>
      <w:r w:rsidRPr="00AF2767">
        <w:rPr>
          <w:rFonts w:ascii="Times New Roman" w:hAnsi="Times New Roman" w:cs="Times New Roman"/>
        </w:rPr>
        <w:t>Le Conseil communal,</w:t>
      </w:r>
    </w:p>
    <w:p w14:paraId="39F6B7D5" w14:textId="274CCBBA" w:rsidR="00294157" w:rsidRPr="00AF2767" w:rsidRDefault="00BA5C06">
      <w:pPr>
        <w:pStyle w:val="rXM2pod"/>
        <w:rPr>
          <w:rFonts w:ascii="Times New Roman" w:hAnsi="Times New Roman" w:cs="Times New Roman"/>
        </w:rPr>
      </w:pPr>
      <w:r w:rsidRPr="00AF2767">
        <w:rPr>
          <w:rFonts w:ascii="Times New Roman" w:hAnsi="Times New Roman" w:cs="Times New Roman"/>
        </w:rPr>
        <w:t>Vu le décret impérial du 30 décembre 1809 relatif aux Fabriques d’Eglise ; </w:t>
      </w:r>
    </w:p>
    <w:p w14:paraId="4DBB54CB" w14:textId="48306BE5" w:rsidR="00294157" w:rsidRPr="00AF2767" w:rsidRDefault="00BA5C06">
      <w:pPr>
        <w:pStyle w:val="rXM2pod"/>
        <w:rPr>
          <w:rFonts w:ascii="Times New Roman" w:hAnsi="Times New Roman" w:cs="Times New Roman"/>
        </w:rPr>
      </w:pPr>
      <w:r w:rsidRPr="00AF2767">
        <w:rPr>
          <w:rFonts w:ascii="Times New Roman" w:hAnsi="Times New Roman" w:cs="Times New Roman"/>
        </w:rPr>
        <w:t>Vu la loi du 4 mars 1870 sur le Temporal des cultes en son article 8 ; </w:t>
      </w:r>
    </w:p>
    <w:p w14:paraId="26B0DEDE" w14:textId="77777777" w:rsidR="00294157" w:rsidRPr="00AF2767" w:rsidRDefault="00BA5C06">
      <w:pPr>
        <w:pStyle w:val="rXM2pod"/>
        <w:rPr>
          <w:rFonts w:ascii="Times New Roman" w:hAnsi="Times New Roman" w:cs="Times New Roman"/>
        </w:rPr>
      </w:pPr>
      <w:r w:rsidRPr="00AF2767">
        <w:rPr>
          <w:rFonts w:ascii="Times New Roman" w:hAnsi="Times New Roman" w:cs="Times New Roman"/>
        </w:rPr>
        <w:t>Vu le Code de la Démocratie Locale et de la Décentralisation ainsi que les diverses dispositions relatives à la tutelle sur les actes des établissements chargés de la gestion du temporel des cultes ;</w:t>
      </w:r>
    </w:p>
    <w:p w14:paraId="0C69551E" w14:textId="20F44BCB" w:rsidR="00294157" w:rsidRPr="00AF2767" w:rsidRDefault="00BA5C06">
      <w:pPr>
        <w:pStyle w:val="rXM2pod"/>
        <w:rPr>
          <w:rFonts w:ascii="Times New Roman" w:hAnsi="Times New Roman" w:cs="Times New Roman"/>
        </w:rPr>
      </w:pPr>
      <w:r w:rsidRPr="00AF2767">
        <w:rPr>
          <w:rFonts w:ascii="Times New Roman" w:hAnsi="Times New Roman" w:cs="Times New Roman"/>
        </w:rPr>
        <w:t>Vu le décret du 13 mars 2014 modifiant les dispositions légales en la matière ; </w:t>
      </w:r>
    </w:p>
    <w:p w14:paraId="6E76F64C" w14:textId="570C5CCC"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la circulaire de Monsieur le Ministre FURLAN en charge de la gestion du temporel des cultes reconnus, en date du 12 décembre 2014 ; </w:t>
      </w:r>
    </w:p>
    <w:p w14:paraId="2B09D6F3" w14:textId="1050E4D7" w:rsidR="00294157" w:rsidRPr="00AF2767" w:rsidRDefault="00BA5C06">
      <w:pPr>
        <w:pStyle w:val="rXM2pod"/>
        <w:rPr>
          <w:rFonts w:ascii="Times New Roman" w:hAnsi="Times New Roman" w:cs="Times New Roman"/>
        </w:rPr>
      </w:pPr>
      <w:r w:rsidRPr="00AF2767">
        <w:rPr>
          <w:rFonts w:ascii="Times New Roman" w:hAnsi="Times New Roman" w:cs="Times New Roman"/>
        </w:rPr>
        <w:t>Attendu que le budget 2026 de la Fabrique d’église Saint-André de Hodeige, reçu le 03 novembre 2025, se clôture comme suit : </w:t>
      </w:r>
    </w:p>
    <w:p w14:paraId="3387EA37" w14:textId="4958A6DC" w:rsidR="00294157" w:rsidRPr="00AF2767" w:rsidRDefault="00BA5C06">
      <w:pPr>
        <w:pStyle w:val="rXM2pod"/>
        <w:rPr>
          <w:rFonts w:ascii="Times New Roman" w:hAnsi="Times New Roman" w:cs="Times New Roman"/>
        </w:rPr>
      </w:pPr>
      <w:r w:rsidRPr="00AF2767">
        <w:rPr>
          <w:rFonts w:ascii="Times New Roman" w:hAnsi="Times New Roman" w:cs="Times New Roman"/>
        </w:rPr>
        <w:t>      Recettes :</w:t>
      </w:r>
      <w:r w:rsidR="00AF2767">
        <w:rPr>
          <w:rFonts w:ascii="Times New Roman" w:hAnsi="Times New Roman" w:cs="Times New Roman"/>
        </w:rPr>
        <w:t xml:space="preserve">  </w:t>
      </w:r>
      <w:r w:rsidRPr="00AF2767">
        <w:rPr>
          <w:rFonts w:ascii="Times New Roman" w:hAnsi="Times New Roman" w:cs="Times New Roman"/>
        </w:rPr>
        <w:t>  13.014,71 €uros</w:t>
      </w:r>
    </w:p>
    <w:p w14:paraId="003113D4" w14:textId="77777777" w:rsidR="00294157" w:rsidRPr="00AF2767" w:rsidRDefault="00BA5C06">
      <w:pPr>
        <w:rPr>
          <w:rFonts w:ascii="Times New Roman" w:hAnsi="Times New Roman" w:cs="Times New Roman"/>
        </w:rPr>
      </w:pPr>
      <w:r w:rsidRPr="00AF2767">
        <w:rPr>
          <w:rFonts w:ascii="Times New Roman" w:hAnsi="Times New Roman" w:cs="Times New Roman"/>
        </w:rPr>
        <w:t>      Dépenses : -13.014,71 €uros</w:t>
      </w:r>
    </w:p>
    <w:p w14:paraId="75D2694E" w14:textId="77777777" w:rsidR="00294157" w:rsidRPr="00AF2767" w:rsidRDefault="00BA5C06">
      <w:pPr>
        <w:rPr>
          <w:rFonts w:ascii="Times New Roman" w:hAnsi="Times New Roman" w:cs="Times New Roman"/>
        </w:rPr>
      </w:pPr>
      <w:r w:rsidRPr="00AF2767">
        <w:rPr>
          <w:rFonts w:ascii="Times New Roman" w:hAnsi="Times New Roman" w:cs="Times New Roman"/>
        </w:rPr>
        <w:t>                         ---------------------</w:t>
      </w:r>
    </w:p>
    <w:p w14:paraId="4B8BCAF1" w14:textId="45FFE16C" w:rsidR="00294157" w:rsidRPr="00AF2767" w:rsidRDefault="00BA5C06" w:rsidP="00AF2767">
      <w:pPr>
        <w:rPr>
          <w:rFonts w:ascii="Times New Roman" w:hAnsi="Times New Roman" w:cs="Times New Roman"/>
        </w:rPr>
      </w:pPr>
      <w:r w:rsidRPr="00AF2767">
        <w:rPr>
          <w:rFonts w:ascii="Times New Roman" w:hAnsi="Times New Roman" w:cs="Times New Roman"/>
        </w:rPr>
        <w:t>      Excédent :     </w:t>
      </w:r>
      <w:r w:rsidR="00AF2767">
        <w:rPr>
          <w:rFonts w:ascii="Times New Roman" w:hAnsi="Times New Roman" w:cs="Times New Roman"/>
        </w:rPr>
        <w:t xml:space="preserve">     </w:t>
      </w:r>
      <w:r w:rsidRPr="00AF2767">
        <w:rPr>
          <w:rFonts w:ascii="Times New Roman" w:hAnsi="Times New Roman" w:cs="Times New Roman"/>
        </w:rPr>
        <w:t> 0,00 €uro </w:t>
      </w:r>
    </w:p>
    <w:p w14:paraId="4CF55AAA" w14:textId="77777777"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le courrier de l’Evêché de Liège relatif au budget 2026 arrêtant et approuvant le budget sous réserve des remarques ou corrections suivantes :</w:t>
      </w:r>
    </w:p>
    <w:p w14:paraId="5DBF9887" w14:textId="0477B9F0" w:rsidR="00294157" w:rsidRPr="00AF2767" w:rsidRDefault="00BA5C06">
      <w:pPr>
        <w:pStyle w:val="rXM2pod"/>
        <w:rPr>
          <w:rFonts w:ascii="Times New Roman" w:hAnsi="Times New Roman" w:cs="Times New Roman"/>
        </w:rPr>
      </w:pPr>
      <w:r w:rsidRPr="00AF2767">
        <w:rPr>
          <w:rFonts w:ascii="Times New Roman" w:hAnsi="Times New Roman" w:cs="Times New Roman"/>
        </w:rPr>
        <w:t>La décision du budget 2026 se fait sur base des montants arrêtés par l'Évêché en date du 19/01/2026 et sous réserve d'approbation définitive du Compte 2024 par le Conseil communal. </w:t>
      </w:r>
    </w:p>
    <w:p w14:paraId="1A4B6E27" w14:textId="77777777" w:rsidR="00294157" w:rsidRPr="00AF2767" w:rsidRDefault="00BA5C06">
      <w:pPr>
        <w:pStyle w:val="rXM2pod"/>
        <w:rPr>
          <w:rFonts w:ascii="Times New Roman" w:hAnsi="Times New Roman" w:cs="Times New Roman"/>
          <w:b/>
          <w:bCs/>
        </w:rPr>
      </w:pPr>
      <w:r w:rsidRPr="00AF2767">
        <w:rPr>
          <w:rStyle w:val="rXM1pod"/>
          <w:rFonts w:ascii="Times New Roman" w:hAnsi="Times New Roman" w:cs="Times New Roman"/>
          <w:b w:val="0"/>
          <w:bCs/>
        </w:rPr>
        <w:t>Corrections :</w:t>
      </w:r>
    </w:p>
    <w:p w14:paraId="5ACD925A" w14:textId="77777777" w:rsidR="00294157" w:rsidRPr="00AF2767" w:rsidRDefault="00BA5C06">
      <w:pPr>
        <w:pStyle w:val="rXM2pod"/>
        <w:rPr>
          <w:rFonts w:ascii="Times New Roman" w:hAnsi="Times New Roman" w:cs="Times New Roman"/>
          <w:b/>
          <w:bCs/>
        </w:rPr>
      </w:pPr>
      <w:r w:rsidRPr="00AF2767">
        <w:rPr>
          <w:rStyle w:val="rXM3pod"/>
          <w:rFonts w:ascii="Times New Roman" w:hAnsi="Times New Roman" w:cs="Times New Roman"/>
          <w:b w:val="0"/>
          <w:bCs/>
        </w:rPr>
        <w:t>Nouveau tableau de tête</w:t>
      </w:r>
    </w:p>
    <w:tbl>
      <w:tblPr>
        <w:tblW w:w="10171" w:type="dxa"/>
        <w:tblInd w:w="40" w:type="dxa"/>
        <w:tblLayout w:type="fixed"/>
        <w:tblCellMar>
          <w:left w:w="0" w:type="dxa"/>
          <w:right w:w="0" w:type="dxa"/>
        </w:tblCellMar>
        <w:tblLook w:val="04A0" w:firstRow="1" w:lastRow="0" w:firstColumn="1" w:lastColumn="0" w:noHBand="0" w:noVBand="1"/>
      </w:tblPr>
      <w:tblGrid>
        <w:gridCol w:w="3695"/>
        <w:gridCol w:w="1389"/>
        <w:gridCol w:w="3900"/>
        <w:gridCol w:w="1187"/>
      </w:tblGrid>
      <w:tr w:rsidR="00294157" w:rsidRPr="00AF2767" w14:paraId="1FF2890B" w14:textId="77777777">
        <w:tc>
          <w:tcPr>
            <w:tcW w:w="5084" w:type="dxa"/>
            <w:gridSpan w:val="2"/>
          </w:tcPr>
          <w:p w14:paraId="1B746BC7" w14:textId="77777777" w:rsidR="00294157" w:rsidRPr="00AF2767" w:rsidRDefault="00BA5C06">
            <w:pPr>
              <w:pStyle w:val="rXM9pod"/>
              <w:rPr>
                <w:rFonts w:ascii="Times New Roman" w:hAnsi="Times New Roman" w:cs="Times New Roman"/>
              </w:rPr>
            </w:pPr>
            <w:r w:rsidRPr="00AF2767">
              <w:rPr>
                <w:rFonts w:ascii="Times New Roman" w:hAnsi="Times New Roman" w:cs="Times New Roman"/>
              </w:rPr>
              <w:t>ACTIF</w:t>
            </w:r>
          </w:p>
        </w:tc>
        <w:tc>
          <w:tcPr>
            <w:tcW w:w="5087" w:type="dxa"/>
            <w:gridSpan w:val="2"/>
          </w:tcPr>
          <w:p w14:paraId="5C57660B" w14:textId="77777777" w:rsidR="00294157" w:rsidRPr="00AF2767" w:rsidRDefault="00BA5C06">
            <w:pPr>
              <w:pStyle w:val="rXM9pod"/>
              <w:rPr>
                <w:rFonts w:ascii="Times New Roman" w:hAnsi="Times New Roman" w:cs="Times New Roman"/>
              </w:rPr>
            </w:pPr>
            <w:r w:rsidRPr="00AF2767">
              <w:rPr>
                <w:rFonts w:ascii="Times New Roman" w:hAnsi="Times New Roman" w:cs="Times New Roman"/>
              </w:rPr>
              <w:t>PASSIF</w:t>
            </w:r>
          </w:p>
        </w:tc>
      </w:tr>
      <w:tr w:rsidR="00294157" w:rsidRPr="00AF2767" w14:paraId="34F5B21C" w14:textId="77777777">
        <w:tc>
          <w:tcPr>
            <w:tcW w:w="3695" w:type="dxa"/>
          </w:tcPr>
          <w:p w14:paraId="368024B1" w14:textId="77777777" w:rsidR="00294157" w:rsidRPr="00AF2767" w:rsidRDefault="00BA5C06">
            <w:pPr>
              <w:pStyle w:val="Tablecell"/>
              <w:rPr>
                <w:rFonts w:ascii="Times New Roman" w:hAnsi="Times New Roman" w:cs="Times New Roman"/>
              </w:rPr>
            </w:pPr>
            <w:r w:rsidRPr="00AF2767">
              <w:rPr>
                <w:rFonts w:ascii="Times New Roman" w:hAnsi="Times New Roman" w:cs="Times New Roman"/>
              </w:rPr>
              <w:t>Boni/excédent du Compte 2024</w:t>
            </w:r>
          </w:p>
        </w:tc>
        <w:tc>
          <w:tcPr>
            <w:tcW w:w="1389" w:type="dxa"/>
          </w:tcPr>
          <w:p w14:paraId="6D0C6EE4" w14:textId="77777777" w:rsidR="00294157" w:rsidRPr="00AF2767" w:rsidRDefault="00BA5C06">
            <w:pPr>
              <w:pStyle w:val="rXM10pod"/>
              <w:rPr>
                <w:rFonts w:ascii="Times New Roman" w:hAnsi="Times New Roman" w:cs="Times New Roman"/>
              </w:rPr>
            </w:pPr>
            <w:r w:rsidRPr="00AF2767">
              <w:rPr>
                <w:rFonts w:ascii="Times New Roman" w:hAnsi="Times New Roman" w:cs="Times New Roman"/>
              </w:rPr>
              <w:t>2.283,19</w:t>
            </w:r>
          </w:p>
        </w:tc>
        <w:tc>
          <w:tcPr>
            <w:tcW w:w="3900" w:type="dxa"/>
          </w:tcPr>
          <w:p w14:paraId="110723CE" w14:textId="77777777" w:rsidR="00294157" w:rsidRPr="00AF2767" w:rsidRDefault="00BA5C06">
            <w:pPr>
              <w:pStyle w:val="Tablecell"/>
              <w:rPr>
                <w:rFonts w:ascii="Times New Roman" w:hAnsi="Times New Roman" w:cs="Times New Roman"/>
              </w:rPr>
            </w:pPr>
            <w:r w:rsidRPr="00AF2767">
              <w:rPr>
                <w:rFonts w:ascii="Times New Roman" w:hAnsi="Times New Roman" w:cs="Times New Roman"/>
              </w:rPr>
              <w:t>Mali/déficit du compte 2024</w:t>
            </w:r>
          </w:p>
        </w:tc>
        <w:tc>
          <w:tcPr>
            <w:tcW w:w="1187" w:type="dxa"/>
          </w:tcPr>
          <w:p w14:paraId="59F55CCB" w14:textId="77777777" w:rsidR="00294157" w:rsidRPr="00AF2767" w:rsidRDefault="00BA5C06">
            <w:pPr>
              <w:pStyle w:val="Tablecell"/>
              <w:rPr>
                <w:rFonts w:ascii="Times New Roman" w:hAnsi="Times New Roman" w:cs="Times New Roman"/>
              </w:rPr>
            </w:pPr>
            <w:r w:rsidRPr="00AF2767">
              <w:rPr>
                <w:rFonts w:ascii="Times New Roman" w:hAnsi="Times New Roman" w:cs="Times New Roman"/>
              </w:rPr>
              <w:t> </w:t>
            </w:r>
          </w:p>
        </w:tc>
      </w:tr>
      <w:tr w:rsidR="00294157" w:rsidRPr="00AF2767" w14:paraId="17FB5938" w14:textId="77777777">
        <w:tc>
          <w:tcPr>
            <w:tcW w:w="3695" w:type="dxa"/>
          </w:tcPr>
          <w:p w14:paraId="50BEB842" w14:textId="77777777" w:rsidR="00294157" w:rsidRPr="00AF2767" w:rsidRDefault="00BA5C06">
            <w:pPr>
              <w:pStyle w:val="Tablecell"/>
              <w:rPr>
                <w:rFonts w:ascii="Times New Roman" w:hAnsi="Times New Roman" w:cs="Times New Roman"/>
              </w:rPr>
            </w:pPr>
            <w:r w:rsidRPr="00AF2767">
              <w:rPr>
                <w:rFonts w:ascii="Times New Roman" w:hAnsi="Times New Roman" w:cs="Times New Roman"/>
              </w:rPr>
              <w:t>Boni/excédent du Budget 2025</w:t>
            </w:r>
          </w:p>
        </w:tc>
        <w:tc>
          <w:tcPr>
            <w:tcW w:w="1389" w:type="dxa"/>
          </w:tcPr>
          <w:p w14:paraId="3FAF9EE2" w14:textId="77777777" w:rsidR="00294157" w:rsidRPr="00AF2767" w:rsidRDefault="00BA5C06">
            <w:pPr>
              <w:pStyle w:val="rXM10pod"/>
              <w:rPr>
                <w:rFonts w:ascii="Times New Roman" w:hAnsi="Times New Roman" w:cs="Times New Roman"/>
              </w:rPr>
            </w:pPr>
            <w:r w:rsidRPr="00AF2767">
              <w:rPr>
                <w:rFonts w:ascii="Times New Roman" w:hAnsi="Times New Roman" w:cs="Times New Roman"/>
              </w:rPr>
              <w:t> </w:t>
            </w:r>
          </w:p>
        </w:tc>
        <w:tc>
          <w:tcPr>
            <w:tcW w:w="3900" w:type="dxa"/>
          </w:tcPr>
          <w:p w14:paraId="4F6F14F3" w14:textId="77777777" w:rsidR="00294157" w:rsidRPr="00AF2767" w:rsidRDefault="00BA5C06">
            <w:pPr>
              <w:pStyle w:val="Tablecell"/>
              <w:rPr>
                <w:rFonts w:ascii="Times New Roman" w:hAnsi="Times New Roman" w:cs="Times New Roman"/>
              </w:rPr>
            </w:pPr>
            <w:r w:rsidRPr="00AF2767">
              <w:rPr>
                <w:rFonts w:ascii="Times New Roman" w:hAnsi="Times New Roman" w:cs="Times New Roman"/>
              </w:rPr>
              <w:t>Mali/déficit du Budget 2025</w:t>
            </w:r>
          </w:p>
        </w:tc>
        <w:tc>
          <w:tcPr>
            <w:tcW w:w="1187" w:type="dxa"/>
          </w:tcPr>
          <w:p w14:paraId="738387BD" w14:textId="77777777" w:rsidR="00294157" w:rsidRPr="00AF2767" w:rsidRDefault="00BA5C06">
            <w:pPr>
              <w:pStyle w:val="Tablecell"/>
              <w:rPr>
                <w:rFonts w:ascii="Times New Roman" w:hAnsi="Times New Roman" w:cs="Times New Roman"/>
              </w:rPr>
            </w:pPr>
            <w:r w:rsidRPr="00AF2767">
              <w:rPr>
                <w:rFonts w:ascii="Times New Roman" w:hAnsi="Times New Roman" w:cs="Times New Roman"/>
              </w:rPr>
              <w:t> </w:t>
            </w:r>
          </w:p>
        </w:tc>
      </w:tr>
      <w:tr w:rsidR="00294157" w:rsidRPr="00AF2767" w14:paraId="1112C9C6" w14:textId="77777777">
        <w:tc>
          <w:tcPr>
            <w:tcW w:w="3695" w:type="dxa"/>
          </w:tcPr>
          <w:p w14:paraId="209A810D" w14:textId="77777777" w:rsidR="00294157" w:rsidRPr="00AF2767" w:rsidRDefault="00BA5C06">
            <w:pPr>
              <w:pStyle w:val="Tablecell"/>
              <w:rPr>
                <w:rFonts w:ascii="Times New Roman" w:hAnsi="Times New Roman" w:cs="Times New Roman"/>
              </w:rPr>
            </w:pPr>
            <w:r w:rsidRPr="00AF2767">
              <w:rPr>
                <w:rFonts w:ascii="Times New Roman" w:hAnsi="Times New Roman" w:cs="Times New Roman"/>
              </w:rPr>
              <w:t>Crédit à l’art. du Budget 2025</w:t>
            </w:r>
          </w:p>
        </w:tc>
        <w:tc>
          <w:tcPr>
            <w:tcW w:w="1389" w:type="dxa"/>
          </w:tcPr>
          <w:p w14:paraId="6255A30B" w14:textId="77777777" w:rsidR="00294157" w:rsidRPr="00AF2767" w:rsidRDefault="00BA5C06">
            <w:pPr>
              <w:pStyle w:val="rXM10pod"/>
              <w:rPr>
                <w:rFonts w:ascii="Times New Roman" w:hAnsi="Times New Roman" w:cs="Times New Roman"/>
              </w:rPr>
            </w:pPr>
            <w:r w:rsidRPr="00AF2767">
              <w:rPr>
                <w:rFonts w:ascii="Times New Roman" w:hAnsi="Times New Roman" w:cs="Times New Roman"/>
              </w:rPr>
              <w:t> </w:t>
            </w:r>
          </w:p>
        </w:tc>
        <w:tc>
          <w:tcPr>
            <w:tcW w:w="3900" w:type="dxa"/>
          </w:tcPr>
          <w:p w14:paraId="0A5CB63D" w14:textId="77777777" w:rsidR="00294157" w:rsidRPr="00AF2767" w:rsidRDefault="00BA5C06">
            <w:pPr>
              <w:pStyle w:val="Tablecell"/>
              <w:rPr>
                <w:rFonts w:ascii="Times New Roman" w:hAnsi="Times New Roman" w:cs="Times New Roman"/>
              </w:rPr>
            </w:pPr>
            <w:r w:rsidRPr="00AF2767">
              <w:rPr>
                <w:rFonts w:ascii="Times New Roman" w:hAnsi="Times New Roman" w:cs="Times New Roman"/>
              </w:rPr>
              <w:t>Crédit à l’art. R20 du Budget 2025</w:t>
            </w:r>
          </w:p>
        </w:tc>
        <w:tc>
          <w:tcPr>
            <w:tcW w:w="1187" w:type="dxa"/>
          </w:tcPr>
          <w:p w14:paraId="21C80273" w14:textId="77777777" w:rsidR="00294157" w:rsidRPr="00AF2767" w:rsidRDefault="00BA5C06">
            <w:pPr>
              <w:pStyle w:val="rXM10pod"/>
              <w:rPr>
                <w:rFonts w:ascii="Times New Roman" w:hAnsi="Times New Roman" w:cs="Times New Roman"/>
              </w:rPr>
            </w:pPr>
            <w:r w:rsidRPr="00AF2767">
              <w:rPr>
                <w:rFonts w:ascii="Times New Roman" w:hAnsi="Times New Roman" w:cs="Times New Roman"/>
              </w:rPr>
              <w:t>27,89</w:t>
            </w:r>
          </w:p>
        </w:tc>
      </w:tr>
      <w:tr w:rsidR="00294157" w:rsidRPr="00AF2767" w14:paraId="2879CF94" w14:textId="77777777">
        <w:tc>
          <w:tcPr>
            <w:tcW w:w="3695" w:type="dxa"/>
          </w:tcPr>
          <w:p w14:paraId="18D37C29" w14:textId="77777777" w:rsidR="00294157" w:rsidRPr="00AF2767" w:rsidRDefault="00BA5C06">
            <w:pPr>
              <w:pStyle w:val="rXM10pod"/>
              <w:rPr>
                <w:rFonts w:ascii="Times New Roman" w:hAnsi="Times New Roman" w:cs="Times New Roman"/>
              </w:rPr>
            </w:pPr>
            <w:r w:rsidRPr="00AF2767">
              <w:rPr>
                <w:rFonts w:ascii="Times New Roman" w:hAnsi="Times New Roman" w:cs="Times New Roman"/>
              </w:rPr>
              <w:t>TOTAL A</w:t>
            </w:r>
          </w:p>
        </w:tc>
        <w:tc>
          <w:tcPr>
            <w:tcW w:w="1389" w:type="dxa"/>
          </w:tcPr>
          <w:p w14:paraId="044EF276" w14:textId="77777777" w:rsidR="00294157" w:rsidRPr="00AF2767" w:rsidRDefault="00BA5C06">
            <w:pPr>
              <w:pStyle w:val="rXM10pod"/>
              <w:rPr>
                <w:rFonts w:ascii="Times New Roman" w:hAnsi="Times New Roman" w:cs="Times New Roman"/>
              </w:rPr>
            </w:pPr>
            <w:r w:rsidRPr="00AF2767">
              <w:rPr>
                <w:rFonts w:ascii="Times New Roman" w:hAnsi="Times New Roman" w:cs="Times New Roman"/>
              </w:rPr>
              <w:t>2.283,19</w:t>
            </w:r>
          </w:p>
        </w:tc>
        <w:tc>
          <w:tcPr>
            <w:tcW w:w="3900" w:type="dxa"/>
          </w:tcPr>
          <w:p w14:paraId="63B849DE" w14:textId="77777777" w:rsidR="00294157" w:rsidRPr="00AF2767" w:rsidRDefault="00BA5C06">
            <w:pPr>
              <w:pStyle w:val="rXM10pod"/>
              <w:rPr>
                <w:rFonts w:ascii="Times New Roman" w:hAnsi="Times New Roman" w:cs="Times New Roman"/>
              </w:rPr>
            </w:pPr>
            <w:r w:rsidRPr="00AF2767">
              <w:rPr>
                <w:rFonts w:ascii="Times New Roman" w:hAnsi="Times New Roman" w:cs="Times New Roman"/>
              </w:rPr>
              <w:t>TOTAL B</w:t>
            </w:r>
          </w:p>
        </w:tc>
        <w:tc>
          <w:tcPr>
            <w:tcW w:w="1187" w:type="dxa"/>
          </w:tcPr>
          <w:p w14:paraId="2FF6C1E9" w14:textId="77777777" w:rsidR="00294157" w:rsidRPr="00AF2767" w:rsidRDefault="00BA5C06">
            <w:pPr>
              <w:pStyle w:val="rXM10pod"/>
              <w:rPr>
                <w:rFonts w:ascii="Times New Roman" w:hAnsi="Times New Roman" w:cs="Times New Roman"/>
              </w:rPr>
            </w:pPr>
            <w:r w:rsidRPr="00AF2767">
              <w:rPr>
                <w:rFonts w:ascii="Times New Roman" w:hAnsi="Times New Roman" w:cs="Times New Roman"/>
              </w:rPr>
              <w:t>27,89</w:t>
            </w:r>
          </w:p>
        </w:tc>
      </w:tr>
      <w:tr w:rsidR="00294157" w:rsidRPr="00AF2767" w14:paraId="7E984E29" w14:textId="77777777">
        <w:tc>
          <w:tcPr>
            <w:tcW w:w="3695" w:type="dxa"/>
          </w:tcPr>
          <w:p w14:paraId="641D22A0" w14:textId="77777777" w:rsidR="00294157" w:rsidRPr="00AF2767" w:rsidRDefault="00BA5C06">
            <w:pPr>
              <w:pStyle w:val="rXM10pod"/>
              <w:rPr>
                <w:rFonts w:ascii="Times New Roman" w:hAnsi="Times New Roman" w:cs="Times New Roman"/>
              </w:rPr>
            </w:pPr>
            <w:r w:rsidRPr="00AF2767">
              <w:rPr>
                <w:rFonts w:ascii="Times New Roman" w:hAnsi="Times New Roman" w:cs="Times New Roman"/>
              </w:rPr>
              <w:t>Différence de A-B</w:t>
            </w:r>
          </w:p>
        </w:tc>
        <w:tc>
          <w:tcPr>
            <w:tcW w:w="1389" w:type="dxa"/>
          </w:tcPr>
          <w:p w14:paraId="4CC6475D" w14:textId="77777777" w:rsidR="00294157" w:rsidRPr="00AF2767" w:rsidRDefault="00BA5C06">
            <w:pPr>
              <w:pStyle w:val="rXM10pod"/>
              <w:rPr>
                <w:rFonts w:ascii="Times New Roman" w:hAnsi="Times New Roman" w:cs="Times New Roman"/>
              </w:rPr>
            </w:pPr>
            <w:r w:rsidRPr="00AF2767">
              <w:rPr>
                <w:rFonts w:ascii="Times New Roman" w:hAnsi="Times New Roman" w:cs="Times New Roman"/>
              </w:rPr>
              <w:t>2.255,30</w:t>
            </w:r>
          </w:p>
        </w:tc>
        <w:tc>
          <w:tcPr>
            <w:tcW w:w="3900" w:type="dxa"/>
          </w:tcPr>
          <w:p w14:paraId="6DACA28F" w14:textId="77777777" w:rsidR="00294157" w:rsidRPr="00AF2767" w:rsidRDefault="00BA5C06">
            <w:pPr>
              <w:pStyle w:val="Tablecell"/>
              <w:rPr>
                <w:rFonts w:ascii="Times New Roman" w:hAnsi="Times New Roman" w:cs="Times New Roman"/>
              </w:rPr>
            </w:pPr>
            <w:r w:rsidRPr="00AF2767">
              <w:rPr>
                <w:rFonts w:ascii="Times New Roman" w:hAnsi="Times New Roman" w:cs="Times New Roman"/>
              </w:rPr>
              <w:t>-&gt; Boni en R20</w:t>
            </w:r>
          </w:p>
        </w:tc>
        <w:tc>
          <w:tcPr>
            <w:tcW w:w="1187" w:type="dxa"/>
          </w:tcPr>
          <w:p w14:paraId="12E537BF" w14:textId="77777777" w:rsidR="00294157" w:rsidRPr="00AF2767" w:rsidRDefault="00BA5C06">
            <w:pPr>
              <w:pStyle w:val="Tablecell"/>
              <w:rPr>
                <w:rFonts w:ascii="Times New Roman" w:hAnsi="Times New Roman" w:cs="Times New Roman"/>
              </w:rPr>
            </w:pPr>
            <w:r w:rsidRPr="00AF2767">
              <w:rPr>
                <w:rFonts w:ascii="Times New Roman" w:hAnsi="Times New Roman" w:cs="Times New Roman"/>
              </w:rPr>
              <w:t> </w:t>
            </w:r>
          </w:p>
        </w:tc>
      </w:tr>
    </w:tbl>
    <w:p w14:paraId="33FB6871" w14:textId="77777777" w:rsidR="00294157" w:rsidRPr="00AF2767" w:rsidRDefault="00BA5C06">
      <w:pPr>
        <w:pStyle w:val="rXM2pod"/>
        <w:rPr>
          <w:rFonts w:ascii="Times New Roman" w:hAnsi="Times New Roman" w:cs="Times New Roman"/>
        </w:rPr>
      </w:pPr>
      <w:r w:rsidRPr="00AF2767">
        <w:rPr>
          <w:rFonts w:ascii="Times New Roman" w:hAnsi="Times New Roman" w:cs="Times New Roman"/>
        </w:rPr>
        <w:t> </w:t>
      </w:r>
    </w:p>
    <w:p w14:paraId="4EE2801B" w14:textId="77777777" w:rsidR="00294157" w:rsidRPr="00AF2767" w:rsidRDefault="00BA5C06">
      <w:pPr>
        <w:pStyle w:val="rXM2pod"/>
        <w:rPr>
          <w:rFonts w:ascii="Times New Roman" w:hAnsi="Times New Roman" w:cs="Times New Roman"/>
        </w:rPr>
      </w:pPr>
      <w:r w:rsidRPr="00AF2767">
        <w:rPr>
          <w:rStyle w:val="rXM3pod"/>
          <w:rFonts w:ascii="Times New Roman" w:hAnsi="Times New Roman" w:cs="Times New Roman"/>
          <w:b w:val="0"/>
          <w:bCs/>
        </w:rPr>
        <w:lastRenderedPageBreak/>
        <w:t>R20 Boni présumé de l'exercice courant</w:t>
      </w:r>
      <w:r w:rsidRPr="00AF2767">
        <w:rPr>
          <w:rStyle w:val="rXM3pod"/>
          <w:rFonts w:ascii="Times New Roman" w:hAnsi="Times New Roman" w:cs="Times New Roman"/>
        </w:rPr>
        <w:t xml:space="preserve"> </w:t>
      </w:r>
      <w:r w:rsidRPr="00AF2767">
        <w:rPr>
          <w:rFonts w:ascii="Times New Roman" w:hAnsi="Times New Roman" w:cs="Times New Roman"/>
        </w:rPr>
        <w:t>: 2.255,30 € au lieu de -1.242,29 € ; cf nouveau tableau de tête. De plus, pas de somme négative portée en R20, s'il y avait eu un Mali celui-ci dû être porté en D52.</w:t>
      </w:r>
    </w:p>
    <w:p w14:paraId="62596978" w14:textId="77777777" w:rsidR="00294157" w:rsidRPr="00AF2767" w:rsidRDefault="00BA5C06">
      <w:pPr>
        <w:pStyle w:val="rXM2pod"/>
        <w:rPr>
          <w:rFonts w:ascii="Times New Roman" w:hAnsi="Times New Roman" w:cs="Times New Roman"/>
        </w:rPr>
      </w:pPr>
      <w:r w:rsidRPr="00AF2767">
        <w:rPr>
          <w:rStyle w:val="rXM3pod"/>
          <w:rFonts w:ascii="Times New Roman" w:hAnsi="Times New Roman" w:cs="Times New Roman"/>
          <w:b w:val="0"/>
          <w:bCs/>
        </w:rPr>
        <w:t>D11b Gestion du patrimoine :</w:t>
      </w:r>
      <w:r w:rsidRPr="00AF2767">
        <w:rPr>
          <w:rFonts w:ascii="Times New Roman" w:hAnsi="Times New Roman" w:cs="Times New Roman"/>
        </w:rPr>
        <w:t xml:space="preserve"> 170 € au lieu de 45 € ; montants de 2023 (tarif 2023 = 35 €) et montants de 2024 et 2025 (tarifs 2024 et 2025 = 45 €) ajoutés au montant à prévoir pour l'année 2026 (tarif 2026 = 45 €).</w:t>
      </w:r>
    </w:p>
    <w:p w14:paraId="1B2FFC62" w14:textId="77777777" w:rsidR="00294157" w:rsidRPr="00AF2767" w:rsidRDefault="00BA5C06">
      <w:pPr>
        <w:pStyle w:val="rXM2pod"/>
        <w:rPr>
          <w:rFonts w:ascii="Times New Roman" w:hAnsi="Times New Roman" w:cs="Times New Roman"/>
        </w:rPr>
      </w:pPr>
      <w:r w:rsidRPr="00AF2767">
        <w:rPr>
          <w:rStyle w:val="rXM3pod"/>
          <w:rFonts w:ascii="Times New Roman" w:hAnsi="Times New Roman" w:cs="Times New Roman"/>
          <w:b w:val="0"/>
          <w:bCs/>
        </w:rPr>
        <w:t>D46 Frais de téléphone, ports de lettres, etc.</w:t>
      </w:r>
      <w:r w:rsidRPr="00AF2767">
        <w:rPr>
          <w:rStyle w:val="rXM3pod"/>
          <w:rFonts w:ascii="Times New Roman" w:hAnsi="Times New Roman" w:cs="Times New Roman"/>
        </w:rPr>
        <w:t xml:space="preserve"> </w:t>
      </w:r>
      <w:r w:rsidRPr="00AF2767">
        <w:rPr>
          <w:rFonts w:ascii="Times New Roman" w:hAnsi="Times New Roman" w:cs="Times New Roman"/>
        </w:rPr>
        <w:t>: 70 € au lieu de 30 € ; montants pour le "support Internet" de 2023, 2024 et 2025 (tarifs 2023-2024 et 2025 = 10 €) ajoutés au montant à prévoir pourl'année 2026 (tarif 2026 = 10 €) et au montant déjà prévu en D46.</w:t>
      </w:r>
    </w:p>
    <w:p w14:paraId="1AF202A3" w14:textId="77777777" w:rsidR="00294157" w:rsidRPr="00AF2767" w:rsidRDefault="00BA5C06">
      <w:pPr>
        <w:pStyle w:val="rXM2pod"/>
        <w:rPr>
          <w:rFonts w:ascii="Times New Roman" w:hAnsi="Times New Roman" w:cs="Times New Roman"/>
        </w:rPr>
      </w:pPr>
      <w:r w:rsidRPr="00AF2767">
        <w:rPr>
          <w:rStyle w:val="rXM3pod"/>
          <w:rFonts w:ascii="Times New Roman" w:hAnsi="Times New Roman" w:cs="Times New Roman"/>
          <w:b w:val="0"/>
          <w:bCs/>
        </w:rPr>
        <w:t>D50c Sabam</w:t>
      </w:r>
      <w:r w:rsidRPr="00AF2767">
        <w:rPr>
          <w:rStyle w:val="rXM3pod"/>
          <w:rFonts w:ascii="Times New Roman" w:hAnsi="Times New Roman" w:cs="Times New Roman"/>
        </w:rPr>
        <w:t xml:space="preserve"> :</w:t>
      </w:r>
      <w:r w:rsidRPr="00AF2767">
        <w:rPr>
          <w:rFonts w:ascii="Times New Roman" w:hAnsi="Times New Roman" w:cs="Times New Roman"/>
        </w:rPr>
        <w:t xml:space="preserve"> 253 € au lieu de 70 € ; montants de 2023 (tarif 2023 = 60 €), montants de 2024 (tarif 2024 = 55 €) et de 2025 (tarif 2025 = 68 €) ajoutés au montant à prévoir pour l'année 2026 (tarif 2026 = 70 €).</w:t>
      </w:r>
    </w:p>
    <w:p w14:paraId="515BE22F" w14:textId="77777777" w:rsidR="00294157" w:rsidRPr="00AF2767" w:rsidRDefault="00BA5C06">
      <w:pPr>
        <w:pStyle w:val="rXM2pod"/>
        <w:rPr>
          <w:rFonts w:ascii="Times New Roman" w:hAnsi="Times New Roman" w:cs="Times New Roman"/>
        </w:rPr>
      </w:pPr>
      <w:r w:rsidRPr="00AF2767">
        <w:rPr>
          <w:rFonts w:ascii="Times New Roman" w:hAnsi="Times New Roman" w:cs="Times New Roman"/>
        </w:rPr>
        <w:t>-&gt; Les factures N°373 de 105 € du 28/06/2023, N°404 de 110 € du 12/09/2024 et N°385 de 123 € du 19/09/2025 de l'Évêché de Liège asbl n'ont pas été payées (cf. décision Compte 2024). Ces factures sont envoyées sur l'adresse générique de la fabrique.</w:t>
      </w:r>
    </w:p>
    <w:p w14:paraId="4D00FD0A" w14:textId="77777777" w:rsidR="00294157" w:rsidRPr="00AF2767" w:rsidRDefault="00BA5C06">
      <w:pPr>
        <w:pStyle w:val="rXM2pod"/>
        <w:rPr>
          <w:rFonts w:ascii="Times New Roman" w:hAnsi="Times New Roman" w:cs="Times New Roman"/>
        </w:rPr>
      </w:pPr>
      <w:r w:rsidRPr="00AF2767">
        <w:rPr>
          <w:rStyle w:val="rXM3pod"/>
          <w:rFonts w:ascii="Times New Roman" w:hAnsi="Times New Roman" w:cs="Times New Roman"/>
          <w:b w:val="0"/>
          <w:bCs/>
        </w:rPr>
        <w:t xml:space="preserve">D40 Visites décanales </w:t>
      </w:r>
      <w:r w:rsidRPr="00AF2767">
        <w:rPr>
          <w:rFonts w:ascii="Times New Roman" w:hAnsi="Times New Roman" w:cs="Times New Roman"/>
          <w:b/>
          <w:bCs/>
        </w:rPr>
        <w:t>:</w:t>
      </w:r>
      <w:r w:rsidRPr="00AF2767">
        <w:rPr>
          <w:rFonts w:ascii="Times New Roman" w:hAnsi="Times New Roman" w:cs="Times New Roman"/>
        </w:rPr>
        <w:t xml:space="preserve"> 60 € au lieu de 30 € ; dépense prescrite, montant de 2024 ajouté aux 30 € de 2026.</w:t>
      </w:r>
    </w:p>
    <w:p w14:paraId="05851D56" w14:textId="0024ED87" w:rsidR="00294157" w:rsidRPr="00AF2767" w:rsidRDefault="00BA5C06" w:rsidP="00AF2767">
      <w:pPr>
        <w:pStyle w:val="rXM2pod"/>
        <w:rPr>
          <w:rFonts w:ascii="Times New Roman" w:hAnsi="Times New Roman" w:cs="Times New Roman"/>
        </w:rPr>
      </w:pPr>
      <w:r w:rsidRPr="00AF2767">
        <w:rPr>
          <w:rStyle w:val="rXM3pod"/>
          <w:rFonts w:ascii="Times New Roman" w:hAnsi="Times New Roman" w:cs="Times New Roman"/>
          <w:b w:val="0"/>
          <w:bCs/>
        </w:rPr>
        <w:t>D49 Fonds d réserve :</w:t>
      </w:r>
      <w:r w:rsidRPr="00AF2767">
        <w:rPr>
          <w:rFonts w:ascii="Times New Roman" w:hAnsi="Times New Roman" w:cs="Times New Roman"/>
        </w:rPr>
        <w:t xml:space="preserve"> 3.128,10 € au lieu de 3.808,51 € ; pour maintenir l'équilibre du budget. </w:t>
      </w:r>
    </w:p>
    <w:p w14:paraId="5EC3311A" w14:textId="77777777" w:rsidR="00294157" w:rsidRPr="00AF2767" w:rsidRDefault="00BA5C06">
      <w:pPr>
        <w:pStyle w:val="rXM2pod"/>
        <w:rPr>
          <w:rFonts w:ascii="Times New Roman" w:hAnsi="Times New Roman" w:cs="Times New Roman"/>
          <w:b/>
          <w:bCs/>
        </w:rPr>
      </w:pPr>
      <w:r w:rsidRPr="00AF2767">
        <w:rPr>
          <w:rStyle w:val="rXM7pod"/>
          <w:rFonts w:ascii="Times New Roman" w:hAnsi="Times New Roman" w:cs="Times New Roman"/>
          <w:b w:val="0"/>
          <w:bCs/>
        </w:rPr>
        <w:t>Remarques :</w:t>
      </w:r>
    </w:p>
    <w:p w14:paraId="013F8984" w14:textId="77777777" w:rsidR="00294157" w:rsidRPr="00AF2767" w:rsidRDefault="00BA5C06">
      <w:pPr>
        <w:pStyle w:val="rXM2pod"/>
        <w:rPr>
          <w:rFonts w:ascii="Times New Roman" w:hAnsi="Times New Roman" w:cs="Times New Roman"/>
        </w:rPr>
      </w:pPr>
      <w:r w:rsidRPr="00AF2767">
        <w:rPr>
          <w:rFonts w:ascii="Times New Roman" w:hAnsi="Times New Roman" w:cs="Times New Roman"/>
        </w:rPr>
        <w:t>Les montants du compte 2024 ne sont pas repris sur ce document. Remarque déjà formulée pour le budget 2025. Merci à l'avenir d'utiliser le formulaire adéquat (disponible sur le site Diocèse de Liège).</w:t>
      </w:r>
    </w:p>
    <w:p w14:paraId="6295493C" w14:textId="23B91682" w:rsidR="00294157" w:rsidRPr="00AF2767" w:rsidRDefault="00BA5C06">
      <w:pPr>
        <w:pStyle w:val="rXM2pod"/>
        <w:rPr>
          <w:rFonts w:ascii="Times New Roman" w:hAnsi="Times New Roman" w:cs="Times New Roman"/>
        </w:rPr>
      </w:pPr>
      <w:r w:rsidRPr="00AF2767">
        <w:rPr>
          <w:rFonts w:ascii="Times New Roman" w:hAnsi="Times New Roman" w:cs="Times New Roman"/>
        </w:rPr>
        <w:t>De plus, comme déjà demandé également, pour la clarté de la situation des finances de la fabrique, il conviendrait d'établir une note dans les pièces justificatives ou dans les observations du Trésorier et du Conseil de fabrique reprenant le montant du "Fonds de réserve ordinaire - D49" pour ne pas en oublier l'existence puisqu'il ne réapparaîtra qu'au moment où il sera utilisé. </w:t>
      </w:r>
    </w:p>
    <w:p w14:paraId="48C2C0BA" w14:textId="0EA13121" w:rsidR="00294157" w:rsidRPr="00AF2767" w:rsidRDefault="00BA5C06">
      <w:pPr>
        <w:pStyle w:val="rXM2pod"/>
        <w:rPr>
          <w:rFonts w:ascii="Times New Roman" w:hAnsi="Times New Roman" w:cs="Times New Roman"/>
        </w:rPr>
      </w:pPr>
      <w:r w:rsidRPr="00AF2767">
        <w:rPr>
          <w:rFonts w:ascii="Times New Roman" w:hAnsi="Times New Roman" w:cs="Times New Roman"/>
        </w:rPr>
        <w:t>Par ces motifs ; </w:t>
      </w:r>
    </w:p>
    <w:p w14:paraId="2CD884E3" w14:textId="58E66DD1" w:rsidR="00294157" w:rsidRPr="00AF2767" w:rsidRDefault="00BA5C06">
      <w:pPr>
        <w:pStyle w:val="rXM2pod"/>
        <w:rPr>
          <w:rFonts w:ascii="Times New Roman" w:hAnsi="Times New Roman" w:cs="Times New Roman"/>
        </w:rPr>
      </w:pPr>
      <w:r w:rsidRPr="00AF2767">
        <w:rPr>
          <w:rFonts w:ascii="Times New Roman" w:hAnsi="Times New Roman" w:cs="Times New Roman"/>
        </w:rPr>
        <w:t>Après en avoir délibéré ; </w:t>
      </w:r>
    </w:p>
    <w:p w14:paraId="79DD5F25" w14:textId="1B0FD8EC" w:rsidR="00294157" w:rsidRPr="00AF2767" w:rsidRDefault="00BA5C06">
      <w:pPr>
        <w:pStyle w:val="rXM2pod"/>
        <w:rPr>
          <w:rFonts w:ascii="Times New Roman" w:hAnsi="Times New Roman" w:cs="Times New Roman"/>
          <w:b/>
          <w:bCs/>
        </w:rPr>
      </w:pPr>
      <w:r w:rsidRPr="00AF2767">
        <w:rPr>
          <w:rStyle w:val="rXM3pod"/>
          <w:rFonts w:ascii="Times New Roman" w:hAnsi="Times New Roman" w:cs="Times New Roman"/>
          <w:b w:val="0"/>
          <w:bCs/>
        </w:rPr>
        <w:t>À l’unanimité ;</w:t>
      </w:r>
      <w:r w:rsidRPr="00AF2767">
        <w:rPr>
          <w:rFonts w:ascii="Times New Roman" w:hAnsi="Times New Roman" w:cs="Times New Roman"/>
          <w:b/>
          <w:bCs/>
        </w:rPr>
        <w:t> </w:t>
      </w:r>
    </w:p>
    <w:p w14:paraId="2FCFE931" w14:textId="4A01A216" w:rsidR="00294157" w:rsidRPr="00AF2767" w:rsidRDefault="00BA5C06">
      <w:pPr>
        <w:pStyle w:val="rXM2pod"/>
        <w:rPr>
          <w:rFonts w:ascii="Times New Roman" w:hAnsi="Times New Roman" w:cs="Times New Roman"/>
        </w:rPr>
      </w:pPr>
      <w:r w:rsidRPr="00AF2767">
        <w:rPr>
          <w:rStyle w:val="rXM7pod"/>
          <w:rFonts w:ascii="Times New Roman" w:hAnsi="Times New Roman" w:cs="Times New Roman"/>
          <w:b w:val="0"/>
          <w:bCs/>
        </w:rPr>
        <w:t>Article 1 </w:t>
      </w:r>
      <w:r w:rsidRPr="00AF2767">
        <w:rPr>
          <w:rFonts w:ascii="Times New Roman" w:hAnsi="Times New Roman" w:cs="Times New Roman"/>
          <w:b/>
          <w:bCs/>
        </w:rPr>
        <w:t>:</w:t>
      </w:r>
      <w:r w:rsidRPr="00AF2767">
        <w:rPr>
          <w:rStyle w:val="rXM3pod"/>
          <w:rFonts w:ascii="Times New Roman" w:hAnsi="Times New Roman" w:cs="Times New Roman"/>
          <w:b w:val="0"/>
          <w:bCs/>
        </w:rPr>
        <w:t> APPROUVE</w:t>
      </w:r>
      <w:r w:rsidRPr="00AF2767">
        <w:rPr>
          <w:rFonts w:ascii="Times New Roman" w:hAnsi="Times New Roman" w:cs="Times New Roman"/>
        </w:rPr>
        <w:t> le budget 2026 de la Fabrique d’église Saint-André de Hodeige, comme suit après rectifications : </w:t>
      </w:r>
    </w:p>
    <w:p w14:paraId="5631BFA3" w14:textId="3BB4035A" w:rsidR="00294157" w:rsidRPr="00AF2767" w:rsidRDefault="00BA5C06">
      <w:pPr>
        <w:pStyle w:val="rXM2pod"/>
        <w:rPr>
          <w:rFonts w:ascii="Times New Roman" w:hAnsi="Times New Roman" w:cs="Times New Roman"/>
        </w:rPr>
      </w:pPr>
      <w:r w:rsidRPr="00AF2767">
        <w:rPr>
          <w:rFonts w:ascii="Times New Roman" w:hAnsi="Times New Roman" w:cs="Times New Roman"/>
        </w:rPr>
        <w:t>      Recettes :   </w:t>
      </w:r>
      <w:r w:rsidR="00AF2767">
        <w:rPr>
          <w:rFonts w:ascii="Times New Roman" w:hAnsi="Times New Roman" w:cs="Times New Roman"/>
        </w:rPr>
        <w:t xml:space="preserve"> </w:t>
      </w:r>
      <w:r w:rsidRPr="00AF2767">
        <w:rPr>
          <w:rFonts w:ascii="Times New Roman" w:hAnsi="Times New Roman" w:cs="Times New Roman"/>
        </w:rPr>
        <w:t>16.512,30 €uros</w:t>
      </w:r>
    </w:p>
    <w:p w14:paraId="4D91AAF4" w14:textId="77777777" w:rsidR="00294157" w:rsidRPr="00AF2767" w:rsidRDefault="00BA5C06">
      <w:pPr>
        <w:pStyle w:val="rXM2pod"/>
        <w:rPr>
          <w:rFonts w:ascii="Times New Roman" w:hAnsi="Times New Roman" w:cs="Times New Roman"/>
        </w:rPr>
      </w:pPr>
      <w:r w:rsidRPr="00AF2767">
        <w:rPr>
          <w:rFonts w:ascii="Times New Roman" w:hAnsi="Times New Roman" w:cs="Times New Roman"/>
        </w:rPr>
        <w:t>      Dépenses : -16.512,30 €uros</w:t>
      </w:r>
    </w:p>
    <w:p w14:paraId="68582B34" w14:textId="77777777" w:rsidR="00294157" w:rsidRPr="00AF2767" w:rsidRDefault="00BA5C06">
      <w:pPr>
        <w:pStyle w:val="rXM2pod"/>
        <w:rPr>
          <w:rFonts w:ascii="Times New Roman" w:hAnsi="Times New Roman" w:cs="Times New Roman"/>
        </w:rPr>
      </w:pPr>
      <w:r w:rsidRPr="00AF2767">
        <w:rPr>
          <w:rFonts w:ascii="Times New Roman" w:hAnsi="Times New Roman" w:cs="Times New Roman"/>
        </w:rPr>
        <w:t>                         ---------------------</w:t>
      </w:r>
    </w:p>
    <w:p w14:paraId="1FFE404F" w14:textId="14215C4B" w:rsidR="00294157" w:rsidRPr="00AF2767" w:rsidRDefault="00BA5C06">
      <w:pPr>
        <w:pStyle w:val="rXM2pod"/>
        <w:rPr>
          <w:rFonts w:ascii="Times New Roman" w:hAnsi="Times New Roman" w:cs="Times New Roman"/>
        </w:rPr>
      </w:pPr>
      <w:r w:rsidRPr="00AF2767">
        <w:rPr>
          <w:rFonts w:ascii="Times New Roman" w:hAnsi="Times New Roman" w:cs="Times New Roman"/>
        </w:rPr>
        <w:t>      Excédent :      </w:t>
      </w:r>
      <w:r w:rsidR="00AF2767">
        <w:rPr>
          <w:rFonts w:ascii="Times New Roman" w:hAnsi="Times New Roman" w:cs="Times New Roman"/>
        </w:rPr>
        <w:t xml:space="preserve">  </w:t>
      </w:r>
      <w:r w:rsidRPr="00AF2767">
        <w:rPr>
          <w:rFonts w:ascii="Times New Roman" w:hAnsi="Times New Roman" w:cs="Times New Roman"/>
        </w:rPr>
        <w:t>   0,00 €uro </w:t>
      </w:r>
    </w:p>
    <w:p w14:paraId="2E67CED8" w14:textId="5EDE68EF" w:rsidR="00294157" w:rsidRPr="00AF2767" w:rsidRDefault="00BA5C06">
      <w:pPr>
        <w:pStyle w:val="rXM2pod"/>
        <w:rPr>
          <w:rFonts w:ascii="Times New Roman" w:hAnsi="Times New Roman" w:cs="Times New Roman"/>
        </w:rPr>
      </w:pPr>
      <w:r w:rsidRPr="00AF2767">
        <w:rPr>
          <w:rFonts w:ascii="Times New Roman" w:hAnsi="Times New Roman" w:cs="Times New Roman"/>
        </w:rPr>
        <w:t>et ce, avec une participation financière communale, pour les frais ordinaires du Culte de 0,00 €uros. </w:t>
      </w:r>
    </w:p>
    <w:p w14:paraId="3736E3B3" w14:textId="0F3591F5" w:rsidR="00294157" w:rsidRPr="00AF2767" w:rsidRDefault="00BA5C06" w:rsidP="00AF2767">
      <w:pPr>
        <w:pStyle w:val="rXM2pod"/>
        <w:rPr>
          <w:rFonts w:ascii="Times New Roman" w:hAnsi="Times New Roman" w:cs="Times New Roman"/>
          <w:color w:val="000000"/>
        </w:rPr>
      </w:pPr>
      <w:r w:rsidRPr="00AF2767">
        <w:rPr>
          <w:rStyle w:val="rXM1pod"/>
          <w:rFonts w:ascii="Times New Roman" w:hAnsi="Times New Roman" w:cs="Times New Roman"/>
          <w:b w:val="0"/>
          <w:bCs/>
        </w:rPr>
        <w:t>Article 2</w:t>
      </w:r>
      <w:r w:rsidRPr="00AF2767">
        <w:rPr>
          <w:rStyle w:val="rXM1pod"/>
          <w:rFonts w:ascii="Times New Roman" w:hAnsi="Times New Roman" w:cs="Times New Roman"/>
        </w:rPr>
        <w:t> :</w:t>
      </w:r>
      <w:r w:rsidRPr="00AF2767">
        <w:rPr>
          <w:rFonts w:ascii="Times New Roman" w:hAnsi="Times New Roman" w:cs="Times New Roman"/>
        </w:rPr>
        <w:t> En application du décret du 13 mars 2014, un recours peut être introduit auprès de Monsieur le Gouverneur de la Province de Liège, dans les 30 jours de la réception de la décision du Conseil communal.</w:t>
      </w:r>
    </w:p>
    <w:p w14:paraId="4FCA0F56" w14:textId="77777777" w:rsidR="00294157" w:rsidRPr="00AF2767" w:rsidRDefault="00294157">
      <w:pPr>
        <w:tabs>
          <w:tab w:val="left" w:pos="1020"/>
        </w:tabs>
        <w:spacing w:after="57"/>
        <w:ind w:left="510" w:hanging="510"/>
        <w:jc w:val="both"/>
        <w:rPr>
          <w:rFonts w:ascii="Times New Roman" w:hAnsi="Times New Roman" w:cs="Times New Roman"/>
          <w:b/>
          <w:bCs/>
          <w:color w:val="000000"/>
        </w:rPr>
      </w:pPr>
    </w:p>
    <w:p w14:paraId="15BB30C2" w14:textId="77777777" w:rsidR="00294157" w:rsidRPr="00AF2767" w:rsidRDefault="00BA5C06">
      <w:pPr>
        <w:pStyle w:val="Titre2"/>
        <w:tabs>
          <w:tab w:val="left" w:pos="1020"/>
        </w:tabs>
        <w:spacing w:before="0" w:after="113"/>
        <w:ind w:left="510" w:hanging="510"/>
        <w:jc w:val="both"/>
        <w:rPr>
          <w:rFonts w:cs="Times New Roman"/>
          <w:sz w:val="24"/>
          <w:szCs w:val="24"/>
        </w:rPr>
      </w:pPr>
      <w:bookmarkStart w:id="3" w:name="__RefHeading___Toc1768_34993492363"/>
      <w:bookmarkEnd w:id="3"/>
      <w:r w:rsidRPr="00AF2767">
        <w:rPr>
          <w:rFonts w:cs="Times New Roman"/>
          <w:color w:val="000000"/>
          <w:sz w:val="24"/>
          <w:szCs w:val="24"/>
          <w:u w:val="none"/>
        </w:rPr>
        <w:t>4.</w:t>
      </w:r>
      <w:r w:rsidRPr="00AF2767">
        <w:rPr>
          <w:rFonts w:cs="Times New Roman"/>
          <w:color w:val="000000"/>
          <w:sz w:val="24"/>
          <w:szCs w:val="24"/>
          <w:u w:val="none"/>
        </w:rPr>
        <w:tab/>
      </w:r>
      <w:r w:rsidRPr="00AF2767">
        <w:rPr>
          <w:rFonts w:cs="Times New Roman"/>
          <w:caps/>
          <w:color w:val="000000"/>
          <w:sz w:val="24"/>
          <w:szCs w:val="24"/>
        </w:rPr>
        <w:t>RÈGLEMENT COMPLÉMENTAIRE DE CIRCULATION ROUTIÈRE - RUE MARCEL SMETS - MARQUAGE D’UNE BANDE DE STATIONNEMENT PRÉCÉDÉE D’UNE ZONE D’ÉVITEMENT STRIÉE.</w:t>
      </w:r>
    </w:p>
    <w:p w14:paraId="494A4623" w14:textId="77777777" w:rsidR="00294157" w:rsidRPr="00AF2767" w:rsidRDefault="00BA5C06">
      <w:pPr>
        <w:pStyle w:val="Corpsdetexte"/>
        <w:spacing w:after="0"/>
        <w:rPr>
          <w:rFonts w:ascii="Times New Roman" w:hAnsi="Times New Roman" w:cs="Times New Roman"/>
        </w:rPr>
      </w:pPr>
      <w:r w:rsidRPr="00AF2767">
        <w:rPr>
          <w:rFonts w:ascii="Times New Roman" w:hAnsi="Times New Roman" w:cs="Times New Roman"/>
        </w:rPr>
        <w:t>Le Conseil communal,</w:t>
      </w:r>
    </w:p>
    <w:p w14:paraId="3B6365D6" w14:textId="152D21E6" w:rsidR="00294157" w:rsidRPr="00AF2767" w:rsidRDefault="00BA5C06">
      <w:pPr>
        <w:pStyle w:val="rXM2pod"/>
        <w:rPr>
          <w:rFonts w:ascii="Times New Roman" w:hAnsi="Times New Roman" w:cs="Times New Roman"/>
        </w:rPr>
      </w:pPr>
      <w:r w:rsidRPr="00AF2767">
        <w:rPr>
          <w:rFonts w:ascii="Times New Roman" w:hAnsi="Times New Roman" w:cs="Times New Roman"/>
        </w:rPr>
        <w:t>Vu l’article 119 de la Nouvelle loi communale ; </w:t>
      </w:r>
    </w:p>
    <w:p w14:paraId="01D53E9C" w14:textId="7F7A2960" w:rsidR="00294157" w:rsidRPr="00AF2767" w:rsidRDefault="00BA5C06">
      <w:pPr>
        <w:pStyle w:val="rXM2pod"/>
        <w:rPr>
          <w:rFonts w:ascii="Times New Roman" w:hAnsi="Times New Roman" w:cs="Times New Roman"/>
        </w:rPr>
      </w:pPr>
      <w:r w:rsidRPr="00AF2767">
        <w:rPr>
          <w:rFonts w:ascii="Times New Roman" w:hAnsi="Times New Roman" w:cs="Times New Roman"/>
        </w:rPr>
        <w:t>Vu le décret du 19 décembre 2007 relatif à la tutelle d’approbation de la Région wallonne sur les règlements complémentaires relatifs aux voies publiques et à la circulation des transports en commun dont les dispositions ont été abrogées et remplacées par le décret-programme du 17 juillet 2018 portant des mesures diverses en matière d’emploi, de formation, d’économie, d’industrie, de recherche, d’innovation, de numérique, d’environnement, de transition écologique, d’aménagement du territoire, de travaux publics, de mobilité et de transports, d’énergie, de climat, de politique aéroportuaire, de tourisme, d’agriculture, de nature, de forêt, des pouvoirs locaux et de logement ; </w:t>
      </w:r>
    </w:p>
    <w:p w14:paraId="71318E4F" w14:textId="0C924A41" w:rsidR="00294157" w:rsidRPr="00AF2767" w:rsidRDefault="00BA5C06">
      <w:pPr>
        <w:pStyle w:val="rXM2pod"/>
        <w:rPr>
          <w:rFonts w:ascii="Times New Roman" w:hAnsi="Times New Roman" w:cs="Times New Roman"/>
        </w:rPr>
      </w:pPr>
      <w:r w:rsidRPr="00AF2767">
        <w:rPr>
          <w:rFonts w:ascii="Times New Roman" w:hAnsi="Times New Roman" w:cs="Times New Roman"/>
        </w:rPr>
        <w:t>Vu l’arrêté royal du 01 décembre 1975 portant règlement général sur la police de la circulation routière et de l’usage de la voie publique ; </w:t>
      </w:r>
    </w:p>
    <w:p w14:paraId="06341FA8" w14:textId="6337552F" w:rsidR="00294157" w:rsidRPr="00AF2767" w:rsidRDefault="00BA5C06">
      <w:pPr>
        <w:pStyle w:val="rXM2pod"/>
        <w:rPr>
          <w:rFonts w:ascii="Times New Roman" w:hAnsi="Times New Roman" w:cs="Times New Roman"/>
        </w:rPr>
      </w:pPr>
      <w:r w:rsidRPr="00AF2767">
        <w:rPr>
          <w:rFonts w:ascii="Times New Roman" w:hAnsi="Times New Roman" w:cs="Times New Roman"/>
        </w:rP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08 octobre 2009 relatif aux délégations de pouvoirs du Service public de Wallonie ; </w:t>
      </w:r>
    </w:p>
    <w:p w14:paraId="13FA4C7E" w14:textId="5CCBE768" w:rsidR="00294157" w:rsidRPr="00AF2767" w:rsidRDefault="00BA5C06">
      <w:pPr>
        <w:pStyle w:val="rXM2pod"/>
        <w:rPr>
          <w:rFonts w:ascii="Times New Roman" w:hAnsi="Times New Roman" w:cs="Times New Roman"/>
        </w:rPr>
      </w:pPr>
      <w:r w:rsidRPr="00AF2767">
        <w:rPr>
          <w:rFonts w:ascii="Times New Roman" w:hAnsi="Times New Roman" w:cs="Times New Roman"/>
        </w:rPr>
        <w:lastRenderedPageBreak/>
        <w:t>Vu l’arrêté ministériel du 11 octobre 1976 fixant les dimensions minimales et les conditions particulières de placement de la signalisation routière et ses annexes ; </w:t>
      </w:r>
    </w:p>
    <w:p w14:paraId="567131D7" w14:textId="157959E0" w:rsidR="00294157" w:rsidRPr="00AF2767" w:rsidRDefault="00BA5C06">
      <w:pPr>
        <w:pStyle w:val="rXM2pod"/>
        <w:rPr>
          <w:rFonts w:ascii="Times New Roman" w:hAnsi="Times New Roman" w:cs="Times New Roman"/>
        </w:rPr>
      </w:pPr>
      <w:r w:rsidRPr="00AF2767">
        <w:rPr>
          <w:rFonts w:ascii="Times New Roman" w:hAnsi="Times New Roman" w:cs="Times New Roman"/>
        </w:rPr>
        <w:t>Vu la circulaire ministérielle du 10 avril 2019 relative aux règlements complémentaires de circulation routière et à la prise en charge de la signalisation ; </w:t>
      </w:r>
    </w:p>
    <w:p w14:paraId="2A3C9A6C" w14:textId="6B7998B9"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qu’il est nécessaire d’assurer la sécurité et la fluidité du trafic, de considérer la circulation des usagers pour réduire les vitesses pratiquées et d’organiser le stationnement ; </w:t>
      </w:r>
    </w:p>
    <w:p w14:paraId="11587828" w14:textId="32E4F3CF"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que les présentes mesures mises en œuvre sont de nature à augmenter la sécurité et l’ordre public en matière de circulation routière et de prévenir les accidents de la route ; </w:t>
      </w:r>
    </w:p>
    <w:p w14:paraId="2D384D13" w14:textId="146A16C1"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l’avis technique préalable de la Direction des Déplacements Doux et de la Sécurité des aménagements de voiries du Service Public de Wallonie daté du 18 décembre 2025 ; </w:t>
      </w:r>
    </w:p>
    <w:p w14:paraId="468D89C5" w14:textId="44F7B9B0"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que les présentes mesures s’appliquent à la voirie communale ; </w:t>
      </w:r>
    </w:p>
    <w:p w14:paraId="5BBE5406" w14:textId="6E9B6B07" w:rsidR="00294157" w:rsidRPr="00AF2767" w:rsidRDefault="00BA5C06">
      <w:pPr>
        <w:pStyle w:val="rXM2pod"/>
        <w:rPr>
          <w:rFonts w:ascii="Times New Roman" w:hAnsi="Times New Roman" w:cs="Times New Roman"/>
        </w:rPr>
      </w:pPr>
      <w:r w:rsidRPr="00AF2767">
        <w:rPr>
          <w:rFonts w:ascii="Times New Roman" w:hAnsi="Times New Roman" w:cs="Times New Roman"/>
        </w:rPr>
        <w:t>Par ces motifs, </w:t>
      </w:r>
    </w:p>
    <w:p w14:paraId="344AAB1B" w14:textId="5B65E06E" w:rsidR="00294157" w:rsidRPr="00AF2767" w:rsidRDefault="00BA5C06">
      <w:pPr>
        <w:pStyle w:val="rXM2pod"/>
        <w:rPr>
          <w:rFonts w:ascii="Times New Roman" w:hAnsi="Times New Roman" w:cs="Times New Roman"/>
        </w:rPr>
      </w:pPr>
      <w:r w:rsidRPr="00AF2767">
        <w:rPr>
          <w:rFonts w:ascii="Times New Roman" w:hAnsi="Times New Roman" w:cs="Times New Roman"/>
        </w:rPr>
        <w:t>Sur proposition du Collège communal, </w:t>
      </w:r>
    </w:p>
    <w:p w14:paraId="36936110" w14:textId="6E5FC396" w:rsidR="00294157" w:rsidRPr="00AF2767" w:rsidRDefault="00BA5C06">
      <w:pPr>
        <w:pStyle w:val="rXM2pod"/>
        <w:rPr>
          <w:rFonts w:ascii="Times New Roman" w:hAnsi="Times New Roman" w:cs="Times New Roman"/>
        </w:rPr>
      </w:pPr>
      <w:r w:rsidRPr="00AF2767">
        <w:rPr>
          <w:rFonts w:ascii="Times New Roman" w:hAnsi="Times New Roman" w:cs="Times New Roman"/>
        </w:rPr>
        <w:t>Après en avoir délibéré, </w:t>
      </w:r>
    </w:p>
    <w:p w14:paraId="39D3EA8C" w14:textId="6ADF3359" w:rsidR="00294157" w:rsidRPr="00AF2767" w:rsidRDefault="00BA5C06">
      <w:pPr>
        <w:pStyle w:val="rXM2pod"/>
        <w:rPr>
          <w:rFonts w:ascii="Times New Roman" w:hAnsi="Times New Roman" w:cs="Times New Roman"/>
          <w:b/>
          <w:bCs/>
        </w:rPr>
      </w:pPr>
      <w:r w:rsidRPr="00AF2767">
        <w:rPr>
          <w:rStyle w:val="rXM3pod"/>
          <w:rFonts w:ascii="Times New Roman" w:hAnsi="Times New Roman" w:cs="Times New Roman"/>
          <w:b w:val="0"/>
          <w:bCs/>
        </w:rPr>
        <w:t>À l'unanimité,</w:t>
      </w:r>
      <w:r w:rsidRPr="00AF2767">
        <w:rPr>
          <w:rFonts w:ascii="Times New Roman" w:hAnsi="Times New Roman" w:cs="Times New Roman"/>
          <w:b/>
          <w:bCs/>
        </w:rPr>
        <w:t> </w:t>
      </w:r>
    </w:p>
    <w:p w14:paraId="11D9DC3F" w14:textId="77777777" w:rsidR="00294157" w:rsidRPr="00AF2767" w:rsidRDefault="00BA5C06">
      <w:pPr>
        <w:pStyle w:val="rXM2pod"/>
        <w:rPr>
          <w:rFonts w:ascii="Times New Roman" w:hAnsi="Times New Roman" w:cs="Times New Roman"/>
        </w:rPr>
      </w:pPr>
      <w:r w:rsidRPr="00AF2767">
        <w:rPr>
          <w:rStyle w:val="rXM3pod"/>
          <w:rFonts w:ascii="Times New Roman" w:hAnsi="Times New Roman" w:cs="Times New Roman"/>
          <w:b w:val="0"/>
          <w:bCs/>
        </w:rPr>
        <w:t>ADOPTE</w:t>
      </w:r>
      <w:r w:rsidRPr="00AF2767">
        <w:rPr>
          <w:rFonts w:ascii="Times New Roman" w:hAnsi="Times New Roman" w:cs="Times New Roman"/>
        </w:rPr>
        <w:t xml:space="preserve"> le règlement complémentaire pour la rue Marcel Smets comme suit :</w:t>
      </w:r>
    </w:p>
    <w:p w14:paraId="2CC2742D" w14:textId="16EA55BB" w:rsidR="00294157" w:rsidRPr="00AF2767" w:rsidRDefault="00BA5C06">
      <w:pPr>
        <w:pStyle w:val="rXM2pod"/>
        <w:rPr>
          <w:rFonts w:ascii="Times New Roman" w:hAnsi="Times New Roman" w:cs="Times New Roman"/>
        </w:rPr>
      </w:pPr>
      <w:r w:rsidRPr="00AF2767">
        <w:rPr>
          <w:rFonts w:ascii="Times New Roman" w:hAnsi="Times New Roman" w:cs="Times New Roman"/>
        </w:rPr>
        <w:t> </w:t>
      </w:r>
      <w:r w:rsidRPr="00AF2767">
        <w:rPr>
          <w:rStyle w:val="rXM11pod"/>
          <w:rFonts w:ascii="Times New Roman" w:hAnsi="Times New Roman" w:cs="Times New Roman"/>
        </w:rPr>
        <w:t>Article 1</w:t>
      </w:r>
      <w:r w:rsidRPr="00AF2767">
        <w:rPr>
          <w:rFonts w:ascii="Times New Roman" w:hAnsi="Times New Roman" w:cs="Times New Roman"/>
        </w:rPr>
        <w:t>. Une bande de stationnement de 2,00m de largeur est délimitée sur la chaussée parallèlement au trottoir, du côté impair, le long de l’immeuble portant le n°1. La mesure est matérialisée par une large ligne continue de couleur blanche marquant le bord fictif de la chaussée, conformément à l'article 75.2 de l’arrêté royal du 1er décembre 1975. </w:t>
      </w:r>
    </w:p>
    <w:p w14:paraId="1A32EDB0" w14:textId="36E7B59C" w:rsidR="00294157" w:rsidRPr="00AF2767" w:rsidRDefault="00BA5C06">
      <w:pPr>
        <w:pStyle w:val="rXM2pod"/>
        <w:rPr>
          <w:rFonts w:ascii="Times New Roman" w:hAnsi="Times New Roman" w:cs="Times New Roman"/>
        </w:rPr>
      </w:pPr>
      <w:r w:rsidRPr="00AF2767">
        <w:rPr>
          <w:rStyle w:val="rXM11pod"/>
          <w:rFonts w:ascii="Times New Roman" w:hAnsi="Times New Roman" w:cs="Times New Roman"/>
        </w:rPr>
        <w:t>Article 2</w:t>
      </w:r>
      <w:r w:rsidRPr="00AF2767">
        <w:rPr>
          <w:rFonts w:ascii="Times New Roman" w:hAnsi="Times New Roman" w:cs="Times New Roman"/>
        </w:rPr>
        <w:t>. Une zone d'évitement striée est tracée à hauteur de l’immeuble portant le n°1, en amont de la bande de stationnement reprise à l’article 1. La mesure est matérialisée par des marques parallèles obliques de couleur blanche prévues à l'article 77.4 de l’arrêté royal du 1er décembre 1975. </w:t>
      </w:r>
    </w:p>
    <w:p w14:paraId="47B8DAC5" w14:textId="722EF0DE" w:rsidR="00294157" w:rsidRPr="00AF2767" w:rsidRDefault="00BA5C06">
      <w:pPr>
        <w:pStyle w:val="rXM2pod"/>
        <w:rPr>
          <w:rFonts w:ascii="Times New Roman" w:hAnsi="Times New Roman" w:cs="Times New Roman"/>
        </w:rPr>
      </w:pPr>
      <w:r w:rsidRPr="00AF2767">
        <w:rPr>
          <w:rStyle w:val="rXM11pod"/>
          <w:rFonts w:ascii="Times New Roman" w:hAnsi="Times New Roman" w:cs="Times New Roman"/>
        </w:rPr>
        <w:t>Article 3</w:t>
      </w:r>
      <w:r w:rsidRPr="00AF2767">
        <w:rPr>
          <w:rFonts w:ascii="Times New Roman" w:hAnsi="Times New Roman" w:cs="Times New Roman"/>
        </w:rPr>
        <w:t>. Les dispositions reprises aux articles 1 et 2 sont portées à la connaissance des usagers au moyen de la signalisation prévue à cet effet au règlement général sur la police de la circulation routière. </w:t>
      </w:r>
    </w:p>
    <w:p w14:paraId="30854D6A" w14:textId="0DDB74A1" w:rsidR="00294157" w:rsidRPr="00AF2767" w:rsidRDefault="00BA5C06">
      <w:pPr>
        <w:pStyle w:val="rXM2pod"/>
        <w:rPr>
          <w:rFonts w:ascii="Times New Roman" w:hAnsi="Times New Roman" w:cs="Times New Roman"/>
        </w:rPr>
      </w:pPr>
      <w:r w:rsidRPr="00AF2767">
        <w:rPr>
          <w:rStyle w:val="rXM11pod"/>
          <w:rFonts w:ascii="Times New Roman" w:hAnsi="Times New Roman" w:cs="Times New Roman"/>
        </w:rPr>
        <w:t>Article 4</w:t>
      </w:r>
      <w:r w:rsidRPr="00AF2767">
        <w:rPr>
          <w:rFonts w:ascii="Times New Roman" w:hAnsi="Times New Roman" w:cs="Times New Roman"/>
        </w:rPr>
        <w:t>. Le présent règlement est sanctionné des peines portées par l’article 29 de l’arrêté royal du 16 mars 1968 portant coordination des lois relatives à la police de la circulation routière. </w:t>
      </w:r>
    </w:p>
    <w:p w14:paraId="2C59DB80" w14:textId="37160142" w:rsidR="00294157" w:rsidRPr="00AF2767" w:rsidRDefault="00BA5C06" w:rsidP="00AF2767">
      <w:pPr>
        <w:pStyle w:val="rXM2pod"/>
        <w:rPr>
          <w:rFonts w:ascii="Times New Roman" w:hAnsi="Times New Roman" w:cs="Times New Roman"/>
        </w:rPr>
      </w:pPr>
      <w:r w:rsidRPr="00AF2767">
        <w:rPr>
          <w:rStyle w:val="rXM11pod"/>
          <w:rFonts w:ascii="Times New Roman" w:hAnsi="Times New Roman" w:cs="Times New Roman"/>
        </w:rPr>
        <w:t>Article 5</w:t>
      </w:r>
      <w:r w:rsidRPr="00AF2767">
        <w:rPr>
          <w:rFonts w:ascii="Times New Roman" w:hAnsi="Times New Roman" w:cs="Times New Roman"/>
        </w:rPr>
        <w:t>. Le présent règlement est soumis à l’approbation du Ministre compétent.</w:t>
      </w:r>
    </w:p>
    <w:p w14:paraId="0E467E64" w14:textId="77777777" w:rsidR="00294157" w:rsidRPr="00AF2767" w:rsidRDefault="00294157">
      <w:pPr>
        <w:pStyle w:val="Titre2"/>
        <w:tabs>
          <w:tab w:val="left" w:pos="1020"/>
        </w:tabs>
        <w:spacing w:before="0" w:after="0"/>
        <w:ind w:left="510" w:hanging="510"/>
        <w:jc w:val="both"/>
        <w:rPr>
          <w:rFonts w:cs="Times New Roman"/>
          <w:color w:val="000000"/>
          <w:sz w:val="24"/>
          <w:szCs w:val="24"/>
          <w:u w:val="none"/>
        </w:rPr>
      </w:pPr>
    </w:p>
    <w:p w14:paraId="416B8158" w14:textId="2ABE1B57" w:rsidR="00294157" w:rsidRPr="00AF2767" w:rsidRDefault="00BA5C06">
      <w:pPr>
        <w:rPr>
          <w:rFonts w:ascii="Times New Roman" w:hAnsi="Times New Roman" w:cs="Times New Roman"/>
        </w:rPr>
      </w:pPr>
      <w:r w:rsidRPr="00AF2767">
        <w:rPr>
          <w:rFonts w:ascii="Times New Roman" w:hAnsi="Times New Roman" w:cs="Times New Roman"/>
        </w:rPr>
        <w:t>Madame Géraldine LEVOISIN</w:t>
      </w:r>
      <w:r w:rsidR="00D02052">
        <w:rPr>
          <w:rFonts w:ascii="Times New Roman" w:hAnsi="Times New Roman" w:cs="Times New Roman"/>
        </w:rPr>
        <w:t xml:space="preserve">, Conseillère communale, </w:t>
      </w:r>
      <w:r w:rsidR="00D02052" w:rsidRPr="00D02052">
        <w:rPr>
          <w:rFonts w:ascii="Times New Roman" w:hAnsi="Times New Roman" w:cs="Times New Roman"/>
          <w:color w:val="00B050"/>
        </w:rPr>
        <w:t>excusée,</w:t>
      </w:r>
      <w:r w:rsidRPr="00D02052">
        <w:rPr>
          <w:rFonts w:ascii="Times New Roman" w:hAnsi="Times New Roman" w:cs="Times New Roman"/>
          <w:color w:val="00B050"/>
        </w:rPr>
        <w:t xml:space="preserve"> </w:t>
      </w:r>
      <w:r w:rsidRPr="00AF2767">
        <w:rPr>
          <w:rFonts w:ascii="Times New Roman" w:hAnsi="Times New Roman" w:cs="Times New Roman"/>
        </w:rPr>
        <w:t>entre en séance avant la discussion du point.</w:t>
      </w:r>
    </w:p>
    <w:p w14:paraId="544DDD97" w14:textId="77777777" w:rsidR="00294157" w:rsidRPr="00AF2767" w:rsidRDefault="00294157">
      <w:pPr>
        <w:tabs>
          <w:tab w:val="left" w:pos="1020"/>
        </w:tabs>
        <w:spacing w:after="57"/>
        <w:ind w:left="510" w:hanging="510"/>
        <w:jc w:val="both"/>
        <w:rPr>
          <w:rFonts w:ascii="Times New Roman" w:hAnsi="Times New Roman" w:cs="Times New Roman"/>
          <w:b/>
          <w:bCs/>
          <w:color w:val="000000"/>
        </w:rPr>
      </w:pPr>
    </w:p>
    <w:p w14:paraId="4A3AD4C7" w14:textId="77777777" w:rsidR="00294157" w:rsidRPr="00AF2767" w:rsidRDefault="00BA5C06">
      <w:pPr>
        <w:pStyle w:val="Titre2"/>
        <w:tabs>
          <w:tab w:val="left" w:pos="1020"/>
        </w:tabs>
        <w:spacing w:before="0" w:after="113"/>
        <w:ind w:left="510" w:hanging="510"/>
        <w:jc w:val="both"/>
        <w:rPr>
          <w:rFonts w:cs="Times New Roman"/>
          <w:sz w:val="24"/>
          <w:szCs w:val="24"/>
        </w:rPr>
      </w:pPr>
      <w:bookmarkStart w:id="4" w:name="__RefHeading___Toc1768_34993492364"/>
      <w:bookmarkEnd w:id="4"/>
      <w:r w:rsidRPr="00AF2767">
        <w:rPr>
          <w:rFonts w:cs="Times New Roman"/>
          <w:color w:val="000000"/>
          <w:sz w:val="24"/>
          <w:szCs w:val="24"/>
          <w:u w:val="none"/>
        </w:rPr>
        <w:t>5.</w:t>
      </w:r>
      <w:r w:rsidRPr="00AF2767">
        <w:rPr>
          <w:rFonts w:cs="Times New Roman"/>
          <w:color w:val="000000"/>
          <w:sz w:val="24"/>
          <w:szCs w:val="24"/>
          <w:u w:val="none"/>
        </w:rPr>
        <w:tab/>
      </w:r>
      <w:r w:rsidRPr="00AF2767">
        <w:rPr>
          <w:rFonts w:cs="Times New Roman"/>
          <w:caps/>
          <w:color w:val="000000"/>
          <w:sz w:val="24"/>
          <w:szCs w:val="24"/>
        </w:rPr>
        <w:t>RÈGLEMENT COMPLÉMENTAIRE DE CIRCULATION ROUTIÈRE - RUE AMAND CHARLIER - SUPPRESSION D’UN RÉTRÉCISSEMENT DE VOIRIE.</w:t>
      </w:r>
    </w:p>
    <w:p w14:paraId="4E01B7D9" w14:textId="77777777" w:rsidR="00294157" w:rsidRPr="00AF2767" w:rsidRDefault="00BA5C06">
      <w:pPr>
        <w:pStyle w:val="Corpsdetexte"/>
        <w:spacing w:after="0"/>
        <w:rPr>
          <w:rFonts w:ascii="Times New Roman" w:hAnsi="Times New Roman" w:cs="Times New Roman"/>
        </w:rPr>
      </w:pPr>
      <w:r w:rsidRPr="00AF2767">
        <w:rPr>
          <w:rFonts w:ascii="Times New Roman" w:hAnsi="Times New Roman" w:cs="Times New Roman"/>
        </w:rPr>
        <w:t>Le Conseil communal,</w:t>
      </w:r>
    </w:p>
    <w:p w14:paraId="45E38C4F" w14:textId="623B005D" w:rsidR="00294157" w:rsidRPr="00AF2767" w:rsidRDefault="00BA5C06">
      <w:pPr>
        <w:pStyle w:val="rXM2pod"/>
        <w:rPr>
          <w:rFonts w:ascii="Times New Roman" w:hAnsi="Times New Roman" w:cs="Times New Roman"/>
        </w:rPr>
      </w:pPr>
      <w:r w:rsidRPr="00AF2767">
        <w:rPr>
          <w:rFonts w:ascii="Times New Roman" w:hAnsi="Times New Roman" w:cs="Times New Roman"/>
        </w:rPr>
        <w:t>Vu l’article 119 de la Nouvelle loi communale ; </w:t>
      </w:r>
    </w:p>
    <w:p w14:paraId="6D896F76" w14:textId="0C89E341" w:rsidR="00294157" w:rsidRPr="00AF2767" w:rsidRDefault="00BA5C06">
      <w:pPr>
        <w:pStyle w:val="rXM2pod"/>
        <w:rPr>
          <w:rFonts w:ascii="Times New Roman" w:hAnsi="Times New Roman" w:cs="Times New Roman"/>
        </w:rPr>
      </w:pPr>
      <w:r w:rsidRPr="00AF2767">
        <w:rPr>
          <w:rFonts w:ascii="Times New Roman" w:hAnsi="Times New Roman" w:cs="Times New Roman"/>
        </w:rPr>
        <w:t>Vu le décret du 19 décembre 2007 relatif à la tutelle d’approbation de la Région wallonne sur les règlements complémentaires relatifs aux voies publiques et à la circulation des transports en commun dont les dispositions ont été abrogées et remplacées par le décret-programme du 17 juillet 2018 portant des mesures diverses en matière d’emploi, de formation, d’économie, d’industrie, de recherche, d’innovation, de numérique, d’environnement, de transition écologique, d’aménagement du territoire, de travaux publics, de mobilité et de transports, d’énergie, de climat, de politique aéroportuaire, de tourisme, d’agriculture, de nature, de forêt, des pouvoirs locaux et de logement ; </w:t>
      </w:r>
    </w:p>
    <w:p w14:paraId="481C2B8D" w14:textId="20DFE492" w:rsidR="00294157" w:rsidRPr="00AF2767" w:rsidRDefault="00BA5C06">
      <w:pPr>
        <w:pStyle w:val="rXM2pod"/>
        <w:rPr>
          <w:rFonts w:ascii="Times New Roman" w:hAnsi="Times New Roman" w:cs="Times New Roman"/>
        </w:rPr>
      </w:pPr>
      <w:r w:rsidRPr="00AF2767">
        <w:rPr>
          <w:rFonts w:ascii="Times New Roman" w:hAnsi="Times New Roman" w:cs="Times New Roman"/>
        </w:rPr>
        <w:t>Vu l’arrêté royal du 01 décembre 1975 portant règlement général sur la police de la circulation routière et de l’usage de la voie publique ; </w:t>
      </w:r>
    </w:p>
    <w:p w14:paraId="7F3018DF" w14:textId="4850721B" w:rsidR="00294157" w:rsidRPr="00AF2767" w:rsidRDefault="00BA5C06">
      <w:pPr>
        <w:pStyle w:val="rXM2pod"/>
        <w:rPr>
          <w:rFonts w:ascii="Times New Roman" w:hAnsi="Times New Roman" w:cs="Times New Roman"/>
        </w:rPr>
      </w:pPr>
      <w:r w:rsidRPr="00AF2767">
        <w:rPr>
          <w:rFonts w:ascii="Times New Roman" w:hAnsi="Times New Roman" w:cs="Times New Roman"/>
        </w:rP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08 octobre 2009 relatif aux délégations de pouvoirs du Service public de Wallonie ; </w:t>
      </w:r>
    </w:p>
    <w:p w14:paraId="240155BB" w14:textId="51365112" w:rsidR="00294157" w:rsidRPr="00AF2767" w:rsidRDefault="00BA5C06">
      <w:pPr>
        <w:pStyle w:val="rXM2pod"/>
        <w:rPr>
          <w:rFonts w:ascii="Times New Roman" w:hAnsi="Times New Roman" w:cs="Times New Roman"/>
        </w:rPr>
      </w:pPr>
      <w:r w:rsidRPr="00AF2767">
        <w:rPr>
          <w:rFonts w:ascii="Times New Roman" w:hAnsi="Times New Roman" w:cs="Times New Roman"/>
        </w:rPr>
        <w:t>Vu l’arrêté ministériel du 11 octobre 1976 fixant les dimensions minimales et les conditions particulières de placement de la signalisation routière et ses annexes ; </w:t>
      </w:r>
    </w:p>
    <w:p w14:paraId="33CDD5EA" w14:textId="2BD10285" w:rsidR="00294157" w:rsidRPr="00AF2767" w:rsidRDefault="00BA5C06">
      <w:pPr>
        <w:pStyle w:val="rXM2pod"/>
        <w:rPr>
          <w:rFonts w:ascii="Times New Roman" w:hAnsi="Times New Roman" w:cs="Times New Roman"/>
        </w:rPr>
      </w:pPr>
      <w:r w:rsidRPr="00AF2767">
        <w:rPr>
          <w:rFonts w:ascii="Times New Roman" w:hAnsi="Times New Roman" w:cs="Times New Roman"/>
        </w:rPr>
        <w:t>Vu la circulaire ministérielle du 10 avril 2019 relative aux règlements complémentaires de circulation routière et à la prise en charge de la signalisation ; </w:t>
      </w:r>
    </w:p>
    <w:p w14:paraId="273CC959" w14:textId="0C5A8023" w:rsidR="00294157" w:rsidRPr="00AF2767" w:rsidRDefault="00BA5C06">
      <w:pPr>
        <w:rPr>
          <w:rFonts w:ascii="Times New Roman" w:hAnsi="Times New Roman" w:cs="Times New Roman"/>
        </w:rPr>
      </w:pPr>
      <w:r w:rsidRPr="00AF2767">
        <w:rPr>
          <w:rFonts w:ascii="Times New Roman" w:hAnsi="Times New Roman" w:cs="Times New Roman"/>
        </w:rPr>
        <w:lastRenderedPageBreak/>
        <w:t>Attendu que la mise en place d’un rétrécissement de voirie à hauteur des n° 13 et 15 est actuellement matérialisé pour la rue Amand Charlier à 4351 HODEIGE ;  </w:t>
      </w:r>
    </w:p>
    <w:p w14:paraId="620530F9" w14:textId="77777777" w:rsidR="00294157" w:rsidRPr="00AF2767" w:rsidRDefault="00BA5C06">
      <w:pPr>
        <w:rPr>
          <w:rFonts w:ascii="Times New Roman" w:hAnsi="Times New Roman" w:cs="Times New Roman"/>
        </w:rPr>
      </w:pPr>
      <w:r w:rsidRPr="00AF2767">
        <w:rPr>
          <w:rFonts w:ascii="Times New Roman" w:hAnsi="Times New Roman" w:cs="Times New Roman"/>
        </w:rPr>
        <w:t>Attendu que la délibération du Conseil communal du 24 septembre 2020 prévoit le déplacement cet aménagement en dehors de l'agglomération, notamment pour le motif suivant : </w:t>
      </w:r>
    </w:p>
    <w:p w14:paraId="0C999E8C" w14:textId="06F26DB3" w:rsidR="00294157" w:rsidRPr="00AF2767" w:rsidRDefault="00BA5C06" w:rsidP="00AF2767">
      <w:pPr>
        <w:rPr>
          <w:rFonts w:ascii="Times New Roman" w:hAnsi="Times New Roman" w:cs="Times New Roman"/>
        </w:rPr>
      </w:pPr>
      <w:r w:rsidRPr="00AF2767">
        <w:rPr>
          <w:rFonts w:ascii="Times New Roman" w:hAnsi="Times New Roman" w:cs="Times New Roman"/>
        </w:rPr>
        <w:t>" Considérant que des riverains de cette rue éprouvent, du fait de la présence de cette chicane juste devant leur domicile, des difficultés à manœuvrer leur véhicule pour le garer sur leurs emplacements privatifs (de surcroît imposés par règlement communal) " ; que ces modifications n'ont jamais été mises en œuvre ; </w:t>
      </w:r>
    </w:p>
    <w:p w14:paraId="274D2ED4" w14:textId="1D671B3C"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qu’il convient de permettre à la ligne de bus de (ré)emprunter la rue Amand Charlier ; que cette mesure nécessite la suppression ou, à tout le moins, la modification du rétrécissement de voirie existant ; </w:t>
      </w:r>
    </w:p>
    <w:p w14:paraId="40274119" w14:textId="178C90E9"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qu’il convient de prendre les mesures nécessaires pour assurer la sécurité des usagers de la voirie communale ; </w:t>
      </w:r>
    </w:p>
    <w:p w14:paraId="3C8E5353" w14:textId="069FF265"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l’avis technique préalable de la Direction des Déplacements Doux et de la Sécurité des aménagements de voiries du Service Public de Wallonie daté du 19 décembre 2025 ; </w:t>
      </w:r>
    </w:p>
    <w:p w14:paraId="40331277" w14:textId="4122C590"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que les présentes mesures s’appliquent à la voirie communale ; </w:t>
      </w:r>
    </w:p>
    <w:p w14:paraId="0A399FC1" w14:textId="6E01F9FB" w:rsidR="00294157" w:rsidRPr="00AF2767" w:rsidRDefault="00BA5C06">
      <w:pPr>
        <w:pStyle w:val="rXM2pod"/>
        <w:rPr>
          <w:rFonts w:ascii="Times New Roman" w:hAnsi="Times New Roman" w:cs="Times New Roman"/>
        </w:rPr>
      </w:pPr>
      <w:r w:rsidRPr="00AF2767">
        <w:rPr>
          <w:rFonts w:ascii="Times New Roman" w:hAnsi="Times New Roman" w:cs="Times New Roman"/>
        </w:rPr>
        <w:t>Par ces motifs, </w:t>
      </w:r>
    </w:p>
    <w:p w14:paraId="597D2385" w14:textId="5CDFF5C3" w:rsidR="00294157" w:rsidRPr="00AF2767" w:rsidRDefault="00BA5C06">
      <w:pPr>
        <w:pStyle w:val="rXM2pod"/>
        <w:rPr>
          <w:rFonts w:ascii="Times New Roman" w:hAnsi="Times New Roman" w:cs="Times New Roman"/>
        </w:rPr>
      </w:pPr>
      <w:r w:rsidRPr="00AF2767">
        <w:rPr>
          <w:rFonts w:ascii="Times New Roman" w:hAnsi="Times New Roman" w:cs="Times New Roman"/>
        </w:rPr>
        <w:t>Sur proposition du Collège communal, </w:t>
      </w:r>
    </w:p>
    <w:p w14:paraId="18CB3BCC" w14:textId="16E4231E" w:rsidR="00294157" w:rsidRPr="00AF2767" w:rsidRDefault="00BA5C06">
      <w:pPr>
        <w:pStyle w:val="rXM2pod"/>
        <w:rPr>
          <w:rFonts w:ascii="Times New Roman" w:hAnsi="Times New Roman" w:cs="Times New Roman"/>
        </w:rPr>
      </w:pPr>
      <w:r w:rsidRPr="00AF2767">
        <w:rPr>
          <w:rFonts w:ascii="Times New Roman" w:hAnsi="Times New Roman" w:cs="Times New Roman"/>
        </w:rPr>
        <w:t>Après en avoir délibéré, </w:t>
      </w:r>
    </w:p>
    <w:p w14:paraId="705BAC14" w14:textId="4923F13E" w:rsidR="00294157" w:rsidRPr="00AF2767" w:rsidRDefault="00BA5C06">
      <w:pPr>
        <w:pStyle w:val="rXM2pod"/>
        <w:rPr>
          <w:rFonts w:ascii="Times New Roman" w:hAnsi="Times New Roman" w:cs="Times New Roman"/>
          <w:b/>
          <w:bCs/>
        </w:rPr>
      </w:pPr>
      <w:r w:rsidRPr="00AF2767">
        <w:rPr>
          <w:rStyle w:val="rXM12pod"/>
          <w:rFonts w:ascii="Times New Roman" w:hAnsi="Times New Roman" w:cs="Times New Roman"/>
        </w:rPr>
        <w:t xml:space="preserve">Mesdames Anne-Françoise HANNON-ZIEGELS, Emeline DELHALLE, Aline DEPAS, Géraldine LEVOISIN, Kimberley GERKENS et Monsieur Olivier ZELEZNIK, Conseillers communaux, </w:t>
      </w:r>
      <w:r w:rsidRPr="00AF2767">
        <w:rPr>
          <w:rStyle w:val="rXM3pod"/>
          <w:rFonts w:ascii="Times New Roman" w:hAnsi="Times New Roman" w:cs="Times New Roman"/>
          <w:b w:val="0"/>
          <w:bCs/>
        </w:rPr>
        <w:t>demandent le report du point.</w:t>
      </w:r>
      <w:r w:rsidRPr="00AF2767">
        <w:rPr>
          <w:rFonts w:ascii="Times New Roman" w:hAnsi="Times New Roman" w:cs="Times New Roman"/>
          <w:b/>
          <w:bCs/>
        </w:rPr>
        <w:t> </w:t>
      </w:r>
    </w:p>
    <w:p w14:paraId="09D85B1B" w14:textId="02EAABF9" w:rsidR="00294157" w:rsidRPr="00AF2767" w:rsidRDefault="00BA5C06">
      <w:pPr>
        <w:pStyle w:val="rXM2pod"/>
        <w:rPr>
          <w:rFonts w:ascii="Times New Roman" w:hAnsi="Times New Roman" w:cs="Times New Roman"/>
          <w:b/>
          <w:bCs/>
        </w:rPr>
      </w:pPr>
      <w:r w:rsidRPr="00AF2767">
        <w:rPr>
          <w:rStyle w:val="rXM12pod"/>
          <w:rFonts w:ascii="Times New Roman" w:hAnsi="Times New Roman" w:cs="Times New Roman"/>
        </w:rPr>
        <w:t>Monsieur Luc LHOEST, Bourgmestre-Président, Monsieur Nicolas ANDRIES, 1er Échevin, Madame Hélène PENDEVILLE, Monsieur Michel PIRON, Madame Isabelle COHEUR, Échevins, Monsieur René SEUTIN, Président du CPAS, Mesdames Gisèle DEPAS et Véronique de MARNEFFE, Messieurs Jean-Marie HEYNE, Laurent MAQUOI et Rudy PIRARD, Conseillers communaux</w:t>
      </w:r>
      <w:r w:rsidRPr="00AF2767">
        <w:rPr>
          <w:rStyle w:val="rXM12pod"/>
          <w:rFonts w:ascii="Times New Roman" w:hAnsi="Times New Roman" w:cs="Times New Roman"/>
          <w:b/>
          <w:bCs/>
        </w:rPr>
        <w:t xml:space="preserve">, </w:t>
      </w:r>
      <w:r w:rsidRPr="00AF2767">
        <w:rPr>
          <w:rStyle w:val="rXM3pod"/>
          <w:rFonts w:ascii="Times New Roman" w:hAnsi="Times New Roman" w:cs="Times New Roman"/>
          <w:b w:val="0"/>
          <w:bCs/>
        </w:rPr>
        <w:t>n'acceptent pas le report du point et procèdent au vote.</w:t>
      </w:r>
      <w:r w:rsidRPr="00AF2767">
        <w:rPr>
          <w:rFonts w:ascii="Times New Roman" w:hAnsi="Times New Roman" w:cs="Times New Roman"/>
          <w:b/>
          <w:bCs/>
        </w:rPr>
        <w:t> </w:t>
      </w:r>
    </w:p>
    <w:p w14:paraId="47B536C5" w14:textId="7FD417C4" w:rsidR="00294157" w:rsidRPr="00AF2767" w:rsidRDefault="00BA5C06">
      <w:pPr>
        <w:pStyle w:val="rXM2pod"/>
        <w:rPr>
          <w:rFonts w:ascii="Times New Roman" w:hAnsi="Times New Roman" w:cs="Times New Roman"/>
        </w:rPr>
      </w:pPr>
      <w:r w:rsidRPr="00AF2767">
        <w:rPr>
          <w:rStyle w:val="rXM3pod"/>
          <w:rFonts w:ascii="Times New Roman" w:hAnsi="Times New Roman" w:cs="Times New Roman"/>
          <w:b w:val="0"/>
          <w:bCs/>
        </w:rPr>
        <w:t>Par 11 voix Pour et 6 voix</w:t>
      </w:r>
      <w:r w:rsidRPr="00AF2767">
        <w:rPr>
          <w:rStyle w:val="rXM3pod"/>
          <w:rFonts w:ascii="Times New Roman" w:hAnsi="Times New Roman" w:cs="Times New Roman"/>
        </w:rPr>
        <w:t xml:space="preserve"> </w:t>
      </w:r>
      <w:r w:rsidRPr="00AF2767">
        <w:rPr>
          <w:rStyle w:val="rXM3pod"/>
          <w:rFonts w:ascii="Times New Roman" w:hAnsi="Times New Roman" w:cs="Times New Roman"/>
          <w:b w:val="0"/>
          <w:bCs/>
        </w:rPr>
        <w:t>Contre</w:t>
      </w:r>
      <w:r w:rsidRPr="00AF2767">
        <w:rPr>
          <w:rStyle w:val="rXM3pod"/>
          <w:rFonts w:ascii="Times New Roman" w:hAnsi="Times New Roman" w:cs="Times New Roman"/>
        </w:rPr>
        <w:t> </w:t>
      </w:r>
      <w:r w:rsidRPr="00AF2767">
        <w:rPr>
          <w:rStyle w:val="rXM12pod"/>
          <w:rFonts w:ascii="Times New Roman" w:hAnsi="Times New Roman" w:cs="Times New Roman"/>
        </w:rPr>
        <w:t>(Mesdames Anne-Françoise HANNON-ZIEGELS, Emeline DELHALLE, Aline DEPAS, Géraldine LEVOISIN, Kimberley GERKENS et Monsieur Olivier ZELEZNIK, Conseillers communaux) ;</w:t>
      </w:r>
      <w:r w:rsidRPr="00AF2767">
        <w:rPr>
          <w:rFonts w:ascii="Times New Roman" w:hAnsi="Times New Roman" w:cs="Times New Roman"/>
        </w:rPr>
        <w:t> </w:t>
      </w:r>
    </w:p>
    <w:p w14:paraId="7EA0585A" w14:textId="5BA04EA0" w:rsidR="00294157" w:rsidRPr="00AF2767" w:rsidRDefault="00BA5C06" w:rsidP="00071DEE">
      <w:pPr>
        <w:pStyle w:val="rXM2pod"/>
        <w:rPr>
          <w:rFonts w:ascii="Times New Roman" w:hAnsi="Times New Roman" w:cs="Times New Roman"/>
          <w:color w:val="000000"/>
        </w:rPr>
      </w:pPr>
      <w:r w:rsidRPr="00AF2767">
        <w:rPr>
          <w:rStyle w:val="rXM3pod"/>
          <w:rFonts w:ascii="Times New Roman" w:hAnsi="Times New Roman" w:cs="Times New Roman"/>
          <w:b w:val="0"/>
          <w:bCs/>
        </w:rPr>
        <w:t>DÉCIDE</w:t>
      </w:r>
      <w:r w:rsidRPr="00AF2767">
        <w:rPr>
          <w:rFonts w:ascii="Times New Roman" w:hAnsi="Times New Roman" w:cs="Times New Roman"/>
        </w:rPr>
        <w:t xml:space="preserve"> de supprimer le rétrécissement de voirie situé à hauteur des n° 13 et 15 de la rue Amand Charlier à 4351 HODEIGE. La signalisation verticale y afférent est retirée.</w:t>
      </w:r>
    </w:p>
    <w:p w14:paraId="686A6A8E" w14:textId="77777777" w:rsidR="00294157" w:rsidRPr="00AF2767" w:rsidRDefault="00294157">
      <w:pPr>
        <w:tabs>
          <w:tab w:val="left" w:pos="1020"/>
        </w:tabs>
        <w:spacing w:after="57"/>
        <w:ind w:left="510" w:hanging="510"/>
        <w:jc w:val="both"/>
        <w:rPr>
          <w:rFonts w:ascii="Times New Roman" w:hAnsi="Times New Roman" w:cs="Times New Roman"/>
          <w:b/>
          <w:bCs/>
          <w:color w:val="000000"/>
        </w:rPr>
      </w:pPr>
    </w:p>
    <w:p w14:paraId="5586BF26" w14:textId="77777777" w:rsidR="00294157" w:rsidRPr="00AF2767" w:rsidRDefault="00BA5C06">
      <w:pPr>
        <w:pStyle w:val="Titre2"/>
        <w:tabs>
          <w:tab w:val="left" w:pos="1020"/>
        </w:tabs>
        <w:spacing w:before="0" w:after="113"/>
        <w:ind w:left="510" w:hanging="510"/>
        <w:jc w:val="both"/>
        <w:rPr>
          <w:rFonts w:cs="Times New Roman"/>
          <w:sz w:val="24"/>
          <w:szCs w:val="24"/>
        </w:rPr>
      </w:pPr>
      <w:bookmarkStart w:id="5" w:name="__RefHeading___Toc1768_34993492365"/>
      <w:bookmarkEnd w:id="5"/>
      <w:r w:rsidRPr="00AF2767">
        <w:rPr>
          <w:rFonts w:cs="Times New Roman"/>
          <w:color w:val="000000"/>
          <w:sz w:val="24"/>
          <w:szCs w:val="24"/>
          <w:u w:val="none"/>
        </w:rPr>
        <w:t>6.</w:t>
      </w:r>
      <w:r w:rsidRPr="00AF2767">
        <w:rPr>
          <w:rFonts w:cs="Times New Roman"/>
          <w:color w:val="000000"/>
          <w:sz w:val="24"/>
          <w:szCs w:val="24"/>
          <w:u w:val="none"/>
        </w:rPr>
        <w:tab/>
      </w:r>
      <w:r w:rsidRPr="00AF2767">
        <w:rPr>
          <w:rFonts w:cs="Times New Roman"/>
          <w:caps/>
          <w:color w:val="000000"/>
          <w:sz w:val="24"/>
          <w:szCs w:val="24"/>
        </w:rPr>
        <w:t>DÉCRET VOIRIE - DÉLIBÉRATION RELATIVE À LA MODIFICATION DE VOIRIE DANS LE CADRE DU DOSSIER EN PERMIS D’URBANISME CONCERNANT LA CONSTRUCTION D’UNE MAISON D’HABITATION ET PORTANT SUR UN BIEN SIS RUE MOMELETTE À 4350 MOMALLE.</w:t>
      </w:r>
    </w:p>
    <w:p w14:paraId="2D5FEE6C" w14:textId="77777777" w:rsidR="00294157" w:rsidRPr="00AF2767" w:rsidRDefault="00BA5C06">
      <w:pPr>
        <w:pStyle w:val="Corpsdetexte"/>
        <w:spacing w:after="0"/>
        <w:rPr>
          <w:rFonts w:ascii="Times New Roman" w:hAnsi="Times New Roman" w:cs="Times New Roman"/>
        </w:rPr>
      </w:pPr>
      <w:r w:rsidRPr="00AF2767">
        <w:rPr>
          <w:rFonts w:ascii="Times New Roman" w:hAnsi="Times New Roman" w:cs="Times New Roman"/>
        </w:rPr>
        <w:t>Le Conseil communal,</w:t>
      </w:r>
    </w:p>
    <w:p w14:paraId="449E7FC1" w14:textId="2FF52AA4" w:rsidR="00294157" w:rsidRPr="00AF2767" w:rsidRDefault="00BA5C06">
      <w:pPr>
        <w:pStyle w:val="rXM2pod"/>
        <w:rPr>
          <w:rFonts w:ascii="Times New Roman" w:hAnsi="Times New Roman" w:cs="Times New Roman"/>
        </w:rPr>
      </w:pPr>
      <w:r w:rsidRPr="00AF2767">
        <w:rPr>
          <w:rFonts w:ascii="Times New Roman" w:hAnsi="Times New Roman" w:cs="Times New Roman"/>
        </w:rPr>
        <w:t>Vu le Décret du 6 février 2014 relatif à la voirie communale ; </w:t>
      </w:r>
    </w:p>
    <w:p w14:paraId="4FE8004C" w14:textId="6B71993C" w:rsidR="00294157" w:rsidRPr="00AF2767" w:rsidRDefault="00BA5C06">
      <w:pPr>
        <w:pStyle w:val="rXM2pod"/>
        <w:rPr>
          <w:rFonts w:ascii="Times New Roman" w:hAnsi="Times New Roman" w:cs="Times New Roman"/>
        </w:rPr>
      </w:pPr>
      <w:r w:rsidRPr="00AF2767">
        <w:rPr>
          <w:rFonts w:ascii="Times New Roman" w:hAnsi="Times New Roman" w:cs="Times New Roman"/>
        </w:rPr>
        <w:t>Vu le Code de la Démocratie Locale et de la Décentralisation, notamment les articles L1122-30, L1131-1 et L1131-2 ; </w:t>
      </w:r>
    </w:p>
    <w:p w14:paraId="129225E6" w14:textId="001093D4" w:rsidR="00294157" w:rsidRPr="00AF2767" w:rsidRDefault="00BA5C06">
      <w:pPr>
        <w:pStyle w:val="rXM2pod"/>
        <w:rPr>
          <w:rFonts w:ascii="Times New Roman" w:hAnsi="Times New Roman" w:cs="Times New Roman"/>
        </w:rPr>
      </w:pPr>
      <w:r w:rsidRPr="00AF2767">
        <w:rPr>
          <w:rFonts w:ascii="Times New Roman" w:hAnsi="Times New Roman" w:cs="Times New Roman"/>
        </w:rPr>
        <w:t>Vu le Code du développement territorial et notamment ses articles D.IV.41 &amp; D.IV.54 ;  </w:t>
      </w:r>
    </w:p>
    <w:p w14:paraId="120160CE" w14:textId="1703D767" w:rsidR="00294157" w:rsidRPr="00AF2767" w:rsidRDefault="00BA5C06">
      <w:pPr>
        <w:pStyle w:val="rXM2pod"/>
        <w:rPr>
          <w:rFonts w:ascii="Times New Roman" w:hAnsi="Times New Roman" w:cs="Times New Roman"/>
        </w:rPr>
      </w:pPr>
      <w:r w:rsidRPr="00AF2767">
        <w:rPr>
          <w:rFonts w:ascii="Times New Roman" w:hAnsi="Times New Roman" w:cs="Times New Roman"/>
        </w:rPr>
        <w:t>Vu le Code de l’Environnement, spécialement les articles D.49, D.62 à 78 et R.52 ainsi que ses annexes ; </w:t>
      </w:r>
    </w:p>
    <w:p w14:paraId="37E0C07F" w14:textId="096B446B"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la demande de permis d’urbanisme – référence : PU.2025/033 relative à un bien sis à 4350 MOMALLE, Rue Momelette (cad. : Division 3, section C n°1090M) et tendant à la construction de 3 maisons unifamiliales mitoyennes. ; </w:t>
      </w:r>
    </w:p>
    <w:p w14:paraId="3B222AFF" w14:textId="0A8F1399"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que la propriété en cause se situe le long de la voirie rue Momelette, laquelle est reprise à l’Atlas des voiries vicinales de 1841 sous le chemin n° 14 ; </w:t>
      </w:r>
    </w:p>
    <w:p w14:paraId="28D857DF" w14:textId="2DEF7D6B"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le plan de délimitation, le schéma général du réseau des voiries ainsi que les documents dressés en date du 7 août 2025 par l’Atelier d’Architecture Pierre Genon</w:t>
      </w:r>
      <w:r w:rsidR="00071DEE">
        <w:rPr>
          <w:rFonts w:ascii="Times New Roman" w:hAnsi="Times New Roman" w:cs="Times New Roman"/>
        </w:rPr>
        <w:t xml:space="preserve"> </w:t>
      </w:r>
      <w:r w:rsidRPr="00AF2767">
        <w:rPr>
          <w:rFonts w:ascii="Times New Roman" w:hAnsi="Times New Roman" w:cs="Times New Roman"/>
        </w:rPr>
        <w:t>;</w:t>
      </w:r>
    </w:p>
    <w:p w14:paraId="0B6528CB" w14:textId="57AB4B7C"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qu’au sens du Décret du 6 février 2014 relatif à la voirie communale, une modification de voirie s’entend lorsque l’espace dévoué au public est modifié ; </w:t>
      </w:r>
    </w:p>
    <w:p w14:paraId="5B9B4CDE" w14:textId="617BB72D"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les articles 11 et suivants du décret voirie ; </w:t>
      </w:r>
    </w:p>
    <w:p w14:paraId="1B2E4148" w14:textId="622F1F19"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que la modification peut donc intervenir ; qu’une telle opération est d’utilité publique ; </w:t>
      </w:r>
    </w:p>
    <w:p w14:paraId="703B1476" w14:textId="44C8F58C"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que le bien est situé en zone d'habitat à caractère rural au plan de secteur de Huy/Waremme approuvé par A.R. du 20/11/1981 ; </w:t>
      </w:r>
    </w:p>
    <w:p w14:paraId="258CF65E" w14:textId="77777777" w:rsidR="00294157" w:rsidRPr="00AF2767" w:rsidRDefault="00BA5C06">
      <w:pPr>
        <w:pStyle w:val="rXM2pod"/>
        <w:rPr>
          <w:rFonts w:ascii="Times New Roman" w:hAnsi="Times New Roman" w:cs="Times New Roman"/>
        </w:rPr>
      </w:pPr>
      <w:r w:rsidRPr="00AF2767">
        <w:rPr>
          <w:rFonts w:ascii="Times New Roman" w:hAnsi="Times New Roman" w:cs="Times New Roman"/>
        </w:rPr>
        <w:lastRenderedPageBreak/>
        <w:t>Considérant l’Art. D.II.25 du CoDT de la zone d’habitat à caractère rural :</w:t>
      </w:r>
    </w:p>
    <w:p w14:paraId="097EC312" w14:textId="6C80D22D" w:rsidR="00294157" w:rsidRPr="00AF2767" w:rsidRDefault="00BA5C06">
      <w:pPr>
        <w:pStyle w:val="rXM2pod"/>
        <w:rPr>
          <w:rFonts w:ascii="Times New Roman" w:hAnsi="Times New Roman" w:cs="Times New Roman"/>
        </w:rPr>
      </w:pPr>
      <w:r w:rsidRPr="00AF2767">
        <w:rPr>
          <w:rStyle w:val="rXM12pod"/>
          <w:rFonts w:ascii="Times New Roman" w:hAnsi="Times New Roman" w:cs="Times New Roman"/>
        </w:rPr>
        <w:t>« La zone d’habitat à caractère rural est principalement destinée à la résidence et aux exploitations agricoles ainsi qu’à leurs activités de diversification déterminées par le Gouvernement en application de l’article D.II.36, § 3. Les activités d’artisanat, de service, de distribution, de recherche ou de petite industrie, les établissements socioculturels, les constructions et aménagements de services publics et d’équipements communautaires de même que les équipements touristiques ou récréatifs peuvent également y être autorisés pour autant qu’ils ne mettent pas en péril la destination principale de la zone et qu’ils soient compatibles avec le voisinage. Cette zone doit aussi accueillir des espaces verts publics. » ;</w:t>
      </w:r>
      <w:r w:rsidRPr="00AF2767">
        <w:rPr>
          <w:rFonts w:ascii="Times New Roman" w:hAnsi="Times New Roman" w:cs="Times New Roman"/>
        </w:rPr>
        <w:t> </w:t>
      </w:r>
    </w:p>
    <w:p w14:paraId="406452D5" w14:textId="250BEBC8"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que le bien ne se trouve pas dans le périmètre d’un lotissement dûment autorisé ; </w:t>
      </w:r>
    </w:p>
    <w:p w14:paraId="6C66AEB4" w14:textId="55610CA1"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qu’il n’existe pas, pour le territoire où se trouve le bien, de Plan Communal d’Aménagement, de Schéma d’Orientation Local ou de règlement communal d’urbanisme ; </w:t>
      </w:r>
    </w:p>
    <w:p w14:paraId="230FFED9" w14:textId="072E6671" w:rsidR="00294157" w:rsidRPr="00AF2767" w:rsidRDefault="00BA5C06">
      <w:pPr>
        <w:pStyle w:val="rXM2pod"/>
        <w:rPr>
          <w:rFonts w:ascii="Times New Roman" w:hAnsi="Times New Roman" w:cs="Times New Roman"/>
        </w:rPr>
      </w:pPr>
      <w:r w:rsidRPr="00AF2767">
        <w:rPr>
          <w:rFonts w:ascii="Times New Roman" w:hAnsi="Times New Roman" w:cs="Times New Roman"/>
        </w:rPr>
        <w:t>Vu les indications et précisions reprises dans la demande ; </w:t>
      </w:r>
    </w:p>
    <w:p w14:paraId="0DD295DC" w14:textId="1A1CAA63" w:rsidR="00294157" w:rsidRPr="00AF2767" w:rsidRDefault="00BA5C06">
      <w:pPr>
        <w:pStyle w:val="rXM2pod"/>
        <w:rPr>
          <w:rFonts w:ascii="Times New Roman" w:hAnsi="Times New Roman" w:cs="Times New Roman"/>
        </w:rPr>
      </w:pPr>
      <w:r w:rsidRPr="00AF2767">
        <w:rPr>
          <w:rFonts w:ascii="Times New Roman" w:hAnsi="Times New Roman" w:cs="Times New Roman"/>
        </w:rPr>
        <w:t>Attendu que la demande a été soumise à enquête publique du 17 novembre 2025 au 16 décembre 2025 dans le respect des modalités reprises à l’article 25 du décret relatif à la voirie communale ; </w:t>
      </w:r>
    </w:p>
    <w:p w14:paraId="3FAF53C1" w14:textId="58C14751" w:rsidR="00294157" w:rsidRPr="00AF2767" w:rsidRDefault="00BA5C06">
      <w:pPr>
        <w:pStyle w:val="rXM2pod"/>
        <w:rPr>
          <w:rFonts w:ascii="Times New Roman" w:hAnsi="Times New Roman" w:cs="Times New Roman"/>
        </w:rPr>
      </w:pPr>
      <w:r w:rsidRPr="00AF2767">
        <w:rPr>
          <w:rFonts w:ascii="Times New Roman" w:hAnsi="Times New Roman" w:cs="Times New Roman"/>
        </w:rPr>
        <w:t>Attendu que celle-ci a donné lieu à une réclamation formulée par écrit ; qu’elle porte principalement sur la gestion des eaux de pluies et de ruissellement ; qu’il s’agit plus d’interrogations qu’une réelle opposition ; </w:t>
      </w:r>
    </w:p>
    <w:p w14:paraId="07C51E42" w14:textId="09D9E6D7"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que la modification de voirie va permettre de développer le cheminement des usagers faibles par la possibilité de création d’un trottoir ; que la sécurité à proximité de ce carrefour ne va qu’en être améliorée par une meilleure visibilité et une lecture plus claire des zones dédiées aux différents utilisateurs de la voirie ; que le cadre de vie en est également amélioré par l’aménagement de ce nouvel aménagement ; </w:t>
      </w:r>
    </w:p>
    <w:p w14:paraId="52A71A48" w14:textId="0779759D"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que le revêtement prévu sur le trottoir sera « non mobilisable » afin d’éviter tout enlèvement de ce matériau lors des fortes pluies et ainsi éviter tout engorgement des canalisations ou autres ; </w:t>
      </w:r>
    </w:p>
    <w:p w14:paraId="2023F502" w14:textId="59A1C1A7"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que le décret du 06 février 2014 et la présente délibération à sa suite ont pour but de préserver l’intégrité, la viabilité et l’accessibilité des voiries communales, ainsi que d’améliorer leur maillage ; </w:t>
      </w:r>
    </w:p>
    <w:p w14:paraId="70A1F148" w14:textId="2D8F17A9"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qu’il revient aux autorités publiques à travers la délivrance des permis de protéger et améliorer la qualité du cadre de vie et des conditions de vie de la population, pour lui assurer un environnement sain, sûr et agréable et que le présent projet y répond ; </w:t>
      </w:r>
    </w:p>
    <w:p w14:paraId="4874EEAB" w14:textId="658B68C3"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qu’il importe de gérer le milieu de vie et les ressources naturelles, de façon à préserver leurs qualités et à utiliser rationnellement et judicieusement leurs potentialités, d’instaurer entre les besoins humains et le milieu de vie un équilibre qui permette à l’ensemble de la population de jouir durablement d’un cadre et de conditions de vie convenables et qu’à ce titre le présent projet rencontre ces attentes ; </w:t>
      </w:r>
    </w:p>
    <w:p w14:paraId="774D660C" w14:textId="303EEDC9"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qu’il n’est pas utile d’imposer cette étude au motif que l’aménagement projeté n’est pas substantiel ; </w:t>
      </w:r>
    </w:p>
    <w:p w14:paraId="07F26546" w14:textId="793515E7" w:rsidR="00294157" w:rsidRPr="00AF2767" w:rsidRDefault="00BA5C06">
      <w:pPr>
        <w:pStyle w:val="rXM2pod"/>
        <w:rPr>
          <w:rFonts w:ascii="Times New Roman" w:hAnsi="Times New Roman" w:cs="Times New Roman"/>
        </w:rPr>
      </w:pPr>
      <w:r w:rsidRPr="00AF2767">
        <w:rPr>
          <w:rFonts w:ascii="Times New Roman" w:hAnsi="Times New Roman" w:cs="Times New Roman"/>
        </w:rPr>
        <w:t>Considérant qu’après analyse du projet soumis au Conseil communal à l’aune de ces objectifs, une autorisation peut adéquatement être délivrée ; </w:t>
      </w:r>
    </w:p>
    <w:p w14:paraId="6FB85D4C" w14:textId="04962F9D" w:rsidR="00294157" w:rsidRPr="00AF2767" w:rsidRDefault="00BA5C06">
      <w:pPr>
        <w:pStyle w:val="rXM2pod"/>
        <w:rPr>
          <w:rFonts w:ascii="Times New Roman" w:hAnsi="Times New Roman" w:cs="Times New Roman"/>
        </w:rPr>
      </w:pPr>
      <w:r w:rsidRPr="00AF2767">
        <w:rPr>
          <w:rFonts w:ascii="Times New Roman" w:hAnsi="Times New Roman" w:cs="Times New Roman"/>
        </w:rPr>
        <w:t>Par ces motifs ; </w:t>
      </w:r>
    </w:p>
    <w:p w14:paraId="46C294BA" w14:textId="10AD54B5" w:rsidR="00294157" w:rsidRPr="00AF2767" w:rsidRDefault="00BA5C06">
      <w:pPr>
        <w:pStyle w:val="rXM2pod"/>
        <w:rPr>
          <w:rFonts w:ascii="Times New Roman" w:hAnsi="Times New Roman" w:cs="Times New Roman"/>
        </w:rPr>
      </w:pPr>
      <w:r w:rsidRPr="00AF2767">
        <w:rPr>
          <w:rFonts w:ascii="Times New Roman" w:hAnsi="Times New Roman" w:cs="Times New Roman"/>
        </w:rPr>
        <w:t>Sur proposition du Collège communal ; </w:t>
      </w:r>
    </w:p>
    <w:p w14:paraId="26149A92" w14:textId="64975FD8" w:rsidR="00294157" w:rsidRPr="00AF2767" w:rsidRDefault="00BA5C06">
      <w:pPr>
        <w:pStyle w:val="rXM2pod"/>
        <w:rPr>
          <w:rFonts w:ascii="Times New Roman" w:hAnsi="Times New Roman" w:cs="Times New Roman"/>
        </w:rPr>
      </w:pPr>
      <w:r w:rsidRPr="00AF2767">
        <w:rPr>
          <w:rFonts w:ascii="Times New Roman" w:hAnsi="Times New Roman" w:cs="Times New Roman"/>
        </w:rPr>
        <w:t>Après avoir délibéré ; </w:t>
      </w:r>
    </w:p>
    <w:p w14:paraId="1B1FA0C6" w14:textId="1E44D53C" w:rsidR="00294157" w:rsidRPr="00071DEE" w:rsidRDefault="00BA5C06">
      <w:pPr>
        <w:pStyle w:val="rXM2pod"/>
        <w:rPr>
          <w:rFonts w:ascii="Times New Roman" w:hAnsi="Times New Roman" w:cs="Times New Roman"/>
          <w:b/>
          <w:bCs/>
        </w:rPr>
      </w:pPr>
      <w:r w:rsidRPr="00071DEE">
        <w:rPr>
          <w:rStyle w:val="rXM3pod"/>
          <w:rFonts w:ascii="Times New Roman" w:hAnsi="Times New Roman" w:cs="Times New Roman"/>
          <w:b w:val="0"/>
          <w:bCs/>
        </w:rPr>
        <w:t>À l'unanimité ;</w:t>
      </w:r>
      <w:r w:rsidRPr="00071DEE">
        <w:rPr>
          <w:rFonts w:ascii="Times New Roman" w:hAnsi="Times New Roman" w:cs="Times New Roman"/>
          <w:b/>
          <w:bCs/>
        </w:rPr>
        <w:t> </w:t>
      </w:r>
    </w:p>
    <w:p w14:paraId="4A4476CC" w14:textId="51B52AA0" w:rsidR="00294157" w:rsidRPr="00071DEE" w:rsidRDefault="00BA5C06">
      <w:pPr>
        <w:pStyle w:val="rXM2pod"/>
        <w:rPr>
          <w:rFonts w:ascii="Times New Roman" w:hAnsi="Times New Roman" w:cs="Times New Roman"/>
          <w:b/>
          <w:bCs/>
        </w:rPr>
      </w:pPr>
      <w:r w:rsidRPr="00071DEE">
        <w:rPr>
          <w:rStyle w:val="rXM3pod"/>
          <w:rFonts w:ascii="Times New Roman" w:hAnsi="Times New Roman" w:cs="Times New Roman"/>
          <w:b w:val="0"/>
          <w:bCs/>
        </w:rPr>
        <w:t>DÉCIDE :</w:t>
      </w:r>
      <w:r w:rsidRPr="00071DEE">
        <w:rPr>
          <w:rFonts w:ascii="Times New Roman" w:hAnsi="Times New Roman" w:cs="Times New Roman"/>
          <w:b/>
          <w:bCs/>
        </w:rPr>
        <w:t> </w:t>
      </w:r>
    </w:p>
    <w:p w14:paraId="4EC39774" w14:textId="2E310F12" w:rsidR="00294157" w:rsidRPr="00AF2767" w:rsidRDefault="00BA5C06">
      <w:pPr>
        <w:pStyle w:val="rXM2pod"/>
        <w:rPr>
          <w:rFonts w:ascii="Times New Roman" w:hAnsi="Times New Roman" w:cs="Times New Roman"/>
        </w:rPr>
      </w:pPr>
      <w:r w:rsidRPr="00071DEE">
        <w:rPr>
          <w:rStyle w:val="rXM1pod"/>
          <w:rFonts w:ascii="Times New Roman" w:hAnsi="Times New Roman" w:cs="Times New Roman"/>
          <w:b w:val="0"/>
          <w:bCs/>
        </w:rPr>
        <w:t>Article 1</w:t>
      </w:r>
      <w:r w:rsidRPr="00AF2767">
        <w:rPr>
          <w:rStyle w:val="rXM1pod"/>
          <w:rFonts w:ascii="Times New Roman" w:hAnsi="Times New Roman" w:cs="Times New Roman"/>
        </w:rPr>
        <w:t>.</w:t>
      </w:r>
      <w:r w:rsidRPr="00AF2767">
        <w:rPr>
          <w:rFonts w:ascii="Times New Roman" w:hAnsi="Times New Roman" w:cs="Times New Roman"/>
        </w:rPr>
        <w:t> Prend connaissance des résultats de l’enquête publique, à savoir : une réclamation a été déposée ; </w:t>
      </w:r>
    </w:p>
    <w:p w14:paraId="57250210" w14:textId="6C9118DD" w:rsidR="00294157" w:rsidRPr="00AF2767" w:rsidRDefault="00BA5C06">
      <w:pPr>
        <w:pStyle w:val="rXM2pod"/>
        <w:rPr>
          <w:rFonts w:ascii="Times New Roman" w:hAnsi="Times New Roman" w:cs="Times New Roman"/>
        </w:rPr>
      </w:pPr>
      <w:r w:rsidRPr="00071DEE">
        <w:rPr>
          <w:rStyle w:val="rXM1pod"/>
          <w:rFonts w:ascii="Times New Roman" w:hAnsi="Times New Roman" w:cs="Times New Roman"/>
          <w:b w:val="0"/>
          <w:bCs/>
        </w:rPr>
        <w:t>Article 2.</w:t>
      </w:r>
      <w:r w:rsidRPr="00AF2767">
        <w:rPr>
          <w:rFonts w:ascii="Times New Roman" w:hAnsi="Times New Roman" w:cs="Times New Roman"/>
        </w:rPr>
        <w:t xml:space="preserve"> D’autoriser la modification de la voirie communale suivant le plan de délimitation et le schéma général du réseau des voiries mieux définis au préambule</w:t>
      </w:r>
      <w:r w:rsidR="00071DEE">
        <w:rPr>
          <w:rFonts w:ascii="Times New Roman" w:hAnsi="Times New Roman" w:cs="Times New Roman"/>
        </w:rPr>
        <w:t xml:space="preserve"> </w:t>
      </w:r>
      <w:r w:rsidRPr="00AF2767">
        <w:rPr>
          <w:rFonts w:ascii="Times New Roman" w:hAnsi="Times New Roman" w:cs="Times New Roman"/>
        </w:rPr>
        <w:t>; </w:t>
      </w:r>
    </w:p>
    <w:p w14:paraId="41CD10E1" w14:textId="77777777" w:rsidR="00294157" w:rsidRPr="00AF2767" w:rsidRDefault="00BA5C06">
      <w:pPr>
        <w:pStyle w:val="rXM2pod"/>
        <w:rPr>
          <w:rFonts w:ascii="Times New Roman" w:hAnsi="Times New Roman" w:cs="Times New Roman"/>
        </w:rPr>
      </w:pPr>
      <w:r w:rsidRPr="00071DEE">
        <w:rPr>
          <w:rStyle w:val="rXM1pod"/>
          <w:rFonts w:ascii="Times New Roman" w:hAnsi="Times New Roman" w:cs="Times New Roman"/>
          <w:b w:val="0"/>
          <w:bCs/>
        </w:rPr>
        <w:t>Article 3.</w:t>
      </w:r>
      <w:r w:rsidRPr="00AF2767">
        <w:rPr>
          <w:rFonts w:ascii="Times New Roman" w:hAnsi="Times New Roman" w:cs="Times New Roman"/>
        </w:rPr>
        <w:t> D’accorder à la présente décision les mesures de publicité suivantes :</w:t>
      </w:r>
    </w:p>
    <w:p w14:paraId="730D653F" w14:textId="77777777" w:rsidR="00294157" w:rsidRPr="00AF2767" w:rsidRDefault="00BA5C06">
      <w:pPr>
        <w:pStyle w:val="rXM13pod"/>
        <w:tabs>
          <w:tab w:val="left" w:pos="922"/>
        </w:tabs>
        <w:rPr>
          <w:rFonts w:ascii="Times New Roman" w:hAnsi="Times New Roman" w:cs="Times New Roman"/>
        </w:rPr>
      </w:pPr>
      <w:r w:rsidRPr="00AF2767">
        <w:rPr>
          <w:rFonts w:ascii="Times New Roman" w:hAnsi="Times New Roman" w:cs="Times New Roman"/>
        </w:rPr>
        <w:t>Le Conseil communal demande au Collège communal d’informer le demandeur par envoi dans les quinze jours à dater de la présente délibération.</w:t>
      </w:r>
    </w:p>
    <w:p w14:paraId="63F21619" w14:textId="77777777" w:rsidR="00294157" w:rsidRPr="00AF2767" w:rsidRDefault="00BA5C06">
      <w:pPr>
        <w:pStyle w:val="rXM13pod"/>
        <w:tabs>
          <w:tab w:val="left" w:pos="922"/>
        </w:tabs>
        <w:rPr>
          <w:rFonts w:ascii="Times New Roman" w:hAnsi="Times New Roman" w:cs="Times New Roman"/>
        </w:rPr>
      </w:pPr>
      <w:r w:rsidRPr="00AF2767">
        <w:rPr>
          <w:rFonts w:ascii="Times New Roman" w:hAnsi="Times New Roman" w:cs="Times New Roman"/>
        </w:rPr>
        <w:t>Le Conseil communal demande au Collège communal d’envoyer en outre simultanément la présente délibération au Gouvernement wallon représenté par la DGO4.</w:t>
      </w:r>
    </w:p>
    <w:p w14:paraId="5946B2CB" w14:textId="77777777" w:rsidR="00294157" w:rsidRPr="00AF2767" w:rsidRDefault="00BA5C06">
      <w:pPr>
        <w:pStyle w:val="rXM13pod"/>
        <w:tabs>
          <w:tab w:val="left" w:pos="922"/>
        </w:tabs>
        <w:rPr>
          <w:rFonts w:ascii="Times New Roman" w:hAnsi="Times New Roman" w:cs="Times New Roman"/>
        </w:rPr>
      </w:pPr>
      <w:r w:rsidRPr="00AF2767">
        <w:rPr>
          <w:rFonts w:ascii="Times New Roman" w:hAnsi="Times New Roman" w:cs="Times New Roman"/>
        </w:rPr>
        <w:t>Le public est informé de la présente délibération par voie d’avis suivant les modes visés à l’article L1133-1 du Code de la démocratie locale et de la décentralisation, et la délibération est intégralement affichée, sans délai et durant quinze jours.</w:t>
      </w:r>
    </w:p>
    <w:p w14:paraId="0845FD4D" w14:textId="77777777" w:rsidR="00294157" w:rsidRPr="00AF2767" w:rsidRDefault="00BA5C06">
      <w:pPr>
        <w:pStyle w:val="rXM13pod"/>
        <w:tabs>
          <w:tab w:val="left" w:pos="922"/>
        </w:tabs>
        <w:rPr>
          <w:rFonts w:ascii="Times New Roman" w:hAnsi="Times New Roman" w:cs="Times New Roman"/>
        </w:rPr>
      </w:pPr>
      <w:r w:rsidRPr="00AF2767">
        <w:rPr>
          <w:rFonts w:ascii="Times New Roman" w:hAnsi="Times New Roman" w:cs="Times New Roman"/>
        </w:rPr>
        <w:t>La présente délibération est intégralement notifiée aux propriétaires riverains.</w:t>
      </w:r>
    </w:p>
    <w:p w14:paraId="7EE76EA2" w14:textId="16D03868" w:rsidR="00294157" w:rsidRPr="00AF2767" w:rsidRDefault="00BA5C06">
      <w:pPr>
        <w:pStyle w:val="rXM2pod"/>
        <w:rPr>
          <w:rFonts w:ascii="Times New Roman" w:hAnsi="Times New Roman" w:cs="Times New Roman"/>
        </w:rPr>
      </w:pPr>
      <w:r w:rsidRPr="00071DEE">
        <w:rPr>
          <w:rStyle w:val="rXM1pod"/>
          <w:rFonts w:ascii="Times New Roman" w:hAnsi="Times New Roman" w:cs="Times New Roman"/>
          <w:b w:val="0"/>
          <w:bCs/>
        </w:rPr>
        <w:t>Article 4.</w:t>
      </w:r>
      <w:r w:rsidRPr="00AF2767">
        <w:rPr>
          <w:rFonts w:ascii="Times New Roman" w:hAnsi="Times New Roman" w:cs="Times New Roman"/>
        </w:rPr>
        <w:t> La présente décision est susceptible d’un recours auprès du Gouvernement moyennant envoi à ce dernier dans les quinze jours suivant la réception de la présente décision. </w:t>
      </w:r>
    </w:p>
    <w:p w14:paraId="0F8C4466" w14:textId="77777777" w:rsidR="00294157" w:rsidRDefault="00BA5C06">
      <w:pPr>
        <w:pStyle w:val="rXM2pod"/>
        <w:rPr>
          <w:rFonts w:ascii="Times New Roman" w:hAnsi="Times New Roman" w:cs="Times New Roman"/>
        </w:rPr>
      </w:pPr>
      <w:r w:rsidRPr="00071DEE">
        <w:rPr>
          <w:rStyle w:val="rXM3pod"/>
          <w:rFonts w:ascii="Times New Roman" w:hAnsi="Times New Roman" w:cs="Times New Roman"/>
          <w:b w:val="0"/>
          <w:bCs/>
        </w:rPr>
        <w:lastRenderedPageBreak/>
        <w:t>VERSE</w:t>
      </w:r>
      <w:r w:rsidRPr="00AF2767">
        <w:rPr>
          <w:rStyle w:val="rXM3pod"/>
          <w:rFonts w:ascii="Times New Roman" w:hAnsi="Times New Roman" w:cs="Times New Roman"/>
        </w:rPr>
        <w:t> </w:t>
      </w:r>
      <w:r w:rsidRPr="00AF2767">
        <w:rPr>
          <w:rFonts w:ascii="Times New Roman" w:hAnsi="Times New Roman" w:cs="Times New Roman"/>
        </w:rPr>
        <w:t>la présente délibération au dossier de demande de permis.</w:t>
      </w:r>
    </w:p>
    <w:p w14:paraId="642A56B5" w14:textId="77777777" w:rsidR="00A779DD" w:rsidRDefault="00A779DD">
      <w:pPr>
        <w:pStyle w:val="rXM2pod"/>
        <w:rPr>
          <w:rFonts w:ascii="Times New Roman" w:hAnsi="Times New Roman" w:cs="Times New Roman"/>
        </w:rPr>
      </w:pPr>
    </w:p>
    <w:sectPr w:rsidR="00A779DD">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
    <w:altName w:val="Calibri"/>
    <w:charset w:val="01"/>
    <w:family w:val="auto"/>
    <w:pitch w:val="default"/>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A2835"/>
    <w:multiLevelType w:val="multilevel"/>
    <w:tmpl w:val="6A1C256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4278262E"/>
    <w:multiLevelType w:val="multilevel"/>
    <w:tmpl w:val="28BE5E18"/>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42F85631"/>
    <w:multiLevelType w:val="multilevel"/>
    <w:tmpl w:val="BFF6C2C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4C1266D"/>
    <w:multiLevelType w:val="multilevel"/>
    <w:tmpl w:val="B0D8ECA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51478BF"/>
    <w:multiLevelType w:val="multilevel"/>
    <w:tmpl w:val="03845E2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23420377">
    <w:abstractNumId w:val="1"/>
  </w:num>
  <w:num w:numId="2" w16cid:durableId="1875533045">
    <w:abstractNumId w:val="3"/>
  </w:num>
  <w:num w:numId="3" w16cid:durableId="1693341409">
    <w:abstractNumId w:val="0"/>
  </w:num>
  <w:num w:numId="4" w16cid:durableId="755787253">
    <w:abstractNumId w:val="4"/>
  </w:num>
  <w:num w:numId="5" w16cid:durableId="1804731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157"/>
    <w:rsid w:val="00071DEE"/>
    <w:rsid w:val="00294157"/>
    <w:rsid w:val="00424009"/>
    <w:rsid w:val="004D4411"/>
    <w:rsid w:val="0070305A"/>
    <w:rsid w:val="00856256"/>
    <w:rsid w:val="008D2435"/>
    <w:rsid w:val="00A779DD"/>
    <w:rsid w:val="00AF2767"/>
    <w:rsid w:val="00BA5C06"/>
    <w:rsid w:val="00C62EA1"/>
    <w:rsid w:val="00D0205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9183"/>
  <w15:docId w15:val="{EB04B297-5202-4140-9BA4-4401CCE76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rXM1pod">
    <w:name w:val="rXM1pod"/>
    <w:qFormat/>
    <w:rPr>
      <w:b/>
      <w:u w:val="single"/>
    </w:rPr>
  </w:style>
  <w:style w:type="character" w:customStyle="1" w:styleId="rXM3pod">
    <w:name w:val="rXM3pod"/>
    <w:qFormat/>
    <w:rPr>
      <w:b/>
    </w:rPr>
  </w:style>
  <w:style w:type="character" w:customStyle="1" w:styleId="rXM4pod">
    <w:name w:val="rXM4pod"/>
    <w:qFormat/>
    <w:rPr>
      <w:b/>
      <w:i/>
      <w:u w:val="single"/>
    </w:rPr>
  </w:style>
  <w:style w:type="character" w:customStyle="1" w:styleId="rXM5pod">
    <w:name w:val="rXM5pod"/>
    <w:qFormat/>
    <w:rPr>
      <w:b/>
      <w:i/>
    </w:rPr>
  </w:style>
  <w:style w:type="character" w:customStyle="1" w:styleId="rXM6pod">
    <w:name w:val="rXM6pod"/>
    <w:qFormat/>
    <w:rPr>
      <w:b/>
      <w:i/>
      <w:u w:val="single"/>
    </w:rPr>
  </w:style>
  <w:style w:type="character" w:customStyle="1" w:styleId="rXM7pod">
    <w:name w:val="rXM7pod"/>
    <w:qFormat/>
    <w:rPr>
      <w:b/>
      <w:u w:val="single"/>
    </w:rPr>
  </w:style>
  <w:style w:type="character" w:customStyle="1" w:styleId="rXM11pod">
    <w:name w:val="rXM11pod"/>
    <w:qFormat/>
    <w:rPr>
      <w:u w:val="single"/>
    </w:rPr>
  </w:style>
  <w:style w:type="character" w:customStyle="1" w:styleId="rXM12pod">
    <w:name w:val="rXM12pod"/>
    <w:qFormat/>
    <w:rPr>
      <w:i/>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rXM2pod">
    <w:name w:val="rXM2pod"/>
    <w:basedOn w:val="Normal"/>
    <w:qFormat/>
    <w:pPr>
      <w:jc w:val="both"/>
    </w:pPr>
  </w:style>
  <w:style w:type="paragraph" w:customStyle="1" w:styleId="rXM9pod">
    <w:name w:val="rXM9pod"/>
    <w:basedOn w:val="Tablecell"/>
    <w:qFormat/>
    <w:pPr>
      <w:jc w:val="center"/>
    </w:pPr>
  </w:style>
  <w:style w:type="paragraph" w:customStyle="1" w:styleId="rXM10pod">
    <w:name w:val="rXM10pod"/>
    <w:basedOn w:val="Tablecell"/>
    <w:qFormat/>
    <w:pPr>
      <w:jc w:val="right"/>
    </w:pPr>
  </w:style>
  <w:style w:type="paragraph" w:customStyle="1" w:styleId="rXM13pod">
    <w:name w:val="rXM13pod"/>
    <w:basedOn w:val="podBulletItem"/>
    <w:qFormat/>
    <w:pPr>
      <w:jc w:val="both"/>
    </w:p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3546</Words>
  <Characters>19505</Characters>
  <Application>Microsoft Office Word</Application>
  <DocSecurity>0</DocSecurity>
  <Lines>162</Lines>
  <Paragraphs>46</Paragraphs>
  <ScaleCrop>false</ScaleCrop>
  <HeadingPairs>
    <vt:vector size="2" baseType="variant">
      <vt:variant>
        <vt:lpstr>Titre</vt:lpstr>
      </vt:variant>
      <vt:variant>
        <vt:i4>1</vt:i4>
      </vt:variant>
    </vt:vector>
  </HeadingPairs>
  <TitlesOfParts>
    <vt:vector size="1" baseType="lpstr">
      <vt:lpstr>tmpefkpKa</vt:lpstr>
    </vt:vector>
  </TitlesOfParts>
  <Company/>
  <LinksUpToDate>false</LinksUpToDate>
  <CharactersWithSpaces>23005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tmpefkpKa</dc:title>
  <dc:subject/>
  <dc:creator>Antoine Duchêne</dc:creator>
  <dc:description/>
  <cp:lastModifiedBy>Veronique Timmermans</cp:lastModifiedBy>
  <cp:revision>4</cp:revision>
  <dcterms:created xsi:type="dcterms:W3CDTF">2026-02-27T09:03:00Z</dcterms:created>
  <dcterms:modified xsi:type="dcterms:W3CDTF">2026-03-10T10:40:00Z</dcterms:modified>
  <dc:language>en-US</dc:language>
</cp:coreProperties>
</file>